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BA9" w:rsidRDefault="00047BA9">
      <w:pPr>
        <w:spacing w:line="600" w:lineRule="exact"/>
        <w:jc w:val="left"/>
        <w:outlineLvl w:val="0"/>
        <w:rPr>
          <w:rFonts w:ascii="方正小标宋简体" w:eastAsia="方正小标宋简体" w:hAnsi="宋体" w:hint="eastAsia"/>
        </w:rPr>
      </w:pPr>
      <w:bookmarkStart w:id="0" w:name="_Toc15306267"/>
    </w:p>
    <w:p w:rsidR="00047BA9" w:rsidRDefault="00047BA9">
      <w:pPr>
        <w:spacing w:line="600" w:lineRule="exact"/>
        <w:jc w:val="center"/>
        <w:outlineLvl w:val="0"/>
        <w:rPr>
          <w:rFonts w:ascii="方正小标宋简体" w:eastAsia="方正小标宋简体" w:hAnsi="宋体"/>
          <w:sz w:val="72"/>
          <w:szCs w:val="72"/>
        </w:rPr>
      </w:pPr>
    </w:p>
    <w:p w:rsidR="00047BA9" w:rsidRPr="00234439" w:rsidRDefault="00047BA9">
      <w:pPr>
        <w:spacing w:line="600" w:lineRule="exact"/>
        <w:jc w:val="center"/>
        <w:outlineLvl w:val="0"/>
        <w:rPr>
          <w:rFonts w:ascii="方正小标宋简体" w:eastAsia="方正小标宋简体" w:hAnsi="方正小标宋简体"/>
          <w:sz w:val="72"/>
          <w:szCs w:val="72"/>
        </w:rPr>
      </w:pPr>
    </w:p>
    <w:p w:rsidR="00047BA9" w:rsidRPr="00234439" w:rsidRDefault="00047BA9" w:rsidP="00234439">
      <w:pPr>
        <w:jc w:val="center"/>
        <w:rPr>
          <w:rFonts w:ascii="方正小标宋简体" w:eastAsia="方正小标宋简体" w:hAnsi="方正小标宋简体"/>
          <w:sz w:val="72"/>
          <w:szCs w:val="72"/>
        </w:rPr>
      </w:pPr>
      <w:bookmarkStart w:id="1" w:name="_Toc15378441"/>
      <w:bookmarkStart w:id="2" w:name="_Toc15377193"/>
      <w:bookmarkStart w:id="3" w:name="_Toc15396597"/>
      <w:bookmarkStart w:id="4" w:name="_Toc15396475"/>
      <w:bookmarkStart w:id="5" w:name="_Toc15377425"/>
      <w:bookmarkStart w:id="6" w:name="_Toc145947215"/>
      <w:bookmarkStart w:id="7" w:name="_Toc145947393"/>
      <w:r w:rsidRPr="00234439">
        <w:rPr>
          <w:rFonts w:ascii="方正小标宋简体" w:eastAsia="方正小标宋简体" w:hAnsi="方正小标宋简体" w:cs="方正小标宋简体"/>
          <w:sz w:val="72"/>
          <w:szCs w:val="72"/>
        </w:rPr>
        <w:t>2022</w:t>
      </w:r>
      <w:r w:rsidRPr="00234439">
        <w:rPr>
          <w:rFonts w:ascii="方正小标宋简体" w:eastAsia="方正小标宋简体" w:hAnsi="方正小标宋简体" w:cs="方正小标宋简体" w:hint="eastAsia"/>
          <w:sz w:val="72"/>
          <w:szCs w:val="72"/>
        </w:rPr>
        <w:t>年度</w:t>
      </w:r>
      <w:bookmarkEnd w:id="1"/>
      <w:bookmarkEnd w:id="2"/>
      <w:bookmarkEnd w:id="3"/>
      <w:bookmarkEnd w:id="4"/>
      <w:bookmarkEnd w:id="5"/>
      <w:bookmarkEnd w:id="6"/>
      <w:bookmarkEnd w:id="7"/>
    </w:p>
    <w:p w:rsidR="00047BA9" w:rsidRDefault="00047BA9" w:rsidP="00234439">
      <w:pPr>
        <w:jc w:val="center"/>
        <w:rPr>
          <w:rFonts w:ascii="方正小标宋简体" w:eastAsia="方正小标宋简体" w:hAnsi="方正小标宋简体"/>
          <w:sz w:val="72"/>
          <w:szCs w:val="72"/>
        </w:rPr>
      </w:pPr>
      <w:bookmarkStart w:id="8" w:name="_Toc15396598"/>
      <w:bookmarkStart w:id="9" w:name="_Toc15377194"/>
      <w:bookmarkStart w:id="10" w:name="_Toc15378442"/>
      <w:bookmarkStart w:id="11" w:name="_Toc15377426"/>
      <w:bookmarkStart w:id="12" w:name="_Toc15396476"/>
      <w:bookmarkStart w:id="13" w:name="_Toc145947216"/>
      <w:bookmarkStart w:id="14" w:name="_Toc145947394"/>
      <w:r>
        <w:rPr>
          <w:rFonts w:ascii="方正小标宋简体" w:eastAsia="方正小标宋简体" w:hAnsi="方正小标宋简体" w:cs="方正小标宋简体" w:hint="eastAsia"/>
          <w:sz w:val="72"/>
          <w:szCs w:val="72"/>
        </w:rPr>
        <w:t>宜宾市</w:t>
      </w:r>
      <w:bookmarkStart w:id="15" w:name="_Toc15306268"/>
      <w:bookmarkEnd w:id="0"/>
      <w:r>
        <w:rPr>
          <w:rFonts w:ascii="方正小标宋简体" w:eastAsia="方正小标宋简体" w:hAnsi="方正小标宋简体" w:cs="方正小标宋简体" w:hint="eastAsia"/>
          <w:sz w:val="72"/>
          <w:szCs w:val="72"/>
        </w:rPr>
        <w:t>妇幼保健计划生育服务中心单位决算</w:t>
      </w:r>
      <w:bookmarkEnd w:id="8"/>
      <w:bookmarkEnd w:id="9"/>
      <w:bookmarkEnd w:id="10"/>
      <w:bookmarkEnd w:id="11"/>
      <w:bookmarkEnd w:id="12"/>
      <w:bookmarkEnd w:id="13"/>
      <w:bookmarkEnd w:id="14"/>
      <w:bookmarkEnd w:id="15"/>
    </w:p>
    <w:p w:rsidR="00047BA9" w:rsidRDefault="00047BA9">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cs="黑体" w:hint="eastAsia"/>
          <w:sz w:val="48"/>
          <w:szCs w:val="48"/>
        </w:rPr>
        <w:lastRenderedPageBreak/>
        <w:t>目录</w:t>
      </w:r>
    </w:p>
    <w:p w:rsidR="00E11946" w:rsidRPr="00E11946" w:rsidRDefault="00E11946" w:rsidP="00E11946">
      <w:pPr>
        <w:tabs>
          <w:tab w:val="right" w:leader="dot" w:pos="8296"/>
        </w:tabs>
        <w:spacing w:before="93"/>
        <w:jc w:val="center"/>
        <w:rPr>
          <w:rFonts w:ascii="仿宋" w:eastAsia="仿宋" w:hAnsi="仿宋"/>
          <w:sz w:val="28"/>
          <w:szCs w:val="28"/>
        </w:rPr>
      </w:pPr>
      <w:r w:rsidRPr="00E11946">
        <w:rPr>
          <w:rFonts w:ascii="仿宋" w:eastAsia="仿宋" w:hAnsi="仿宋" w:hint="eastAsia"/>
          <w:sz w:val="28"/>
          <w:szCs w:val="28"/>
        </w:rPr>
        <w:t>公开时间：2023年9 月26 日</w:t>
      </w:r>
    </w:p>
    <w:bookmarkStart w:id="16" w:name="_Toc15377196"/>
    <w:bookmarkStart w:id="17" w:name="_Toc15396599"/>
    <w:p w:rsidR="00E800FE" w:rsidRPr="005F692C" w:rsidRDefault="00047BA9">
      <w:pPr>
        <w:pStyle w:val="10"/>
        <w:tabs>
          <w:tab w:val="right" w:leader="dot" w:pos="8296"/>
        </w:tabs>
        <w:rPr>
          <w:rFonts w:ascii="Calibri" w:hAnsi="Calibri" w:cs="Times New Roman"/>
          <w:b w:val="0"/>
          <w:bCs w:val="0"/>
          <w:caps w:val="0"/>
          <w:noProof/>
          <w:sz w:val="21"/>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46544696" w:history="1">
        <w:r w:rsidR="00E800FE" w:rsidRPr="00052360">
          <w:rPr>
            <w:rStyle w:val="a9"/>
            <w:rFonts w:ascii="黑体" w:eastAsia="黑体" w:hAnsi="黑体" w:cs="黑体" w:hint="eastAsia"/>
            <w:noProof/>
          </w:rPr>
          <w:t>第一部分</w:t>
        </w:r>
        <w:r w:rsidR="00E800FE" w:rsidRPr="00052360">
          <w:rPr>
            <w:rStyle w:val="a9"/>
            <w:rFonts w:ascii="黑体" w:eastAsia="黑体" w:hAnsi="黑体" w:cs="黑体"/>
            <w:noProof/>
          </w:rPr>
          <w:t xml:space="preserve"> </w:t>
        </w:r>
        <w:r w:rsidR="00E800FE" w:rsidRPr="00052360">
          <w:rPr>
            <w:rStyle w:val="a9"/>
            <w:rFonts w:ascii="黑体" w:eastAsia="黑体" w:hAnsi="黑体" w:cs="黑体" w:hint="eastAsia"/>
            <w:noProof/>
          </w:rPr>
          <w:t>单位概况</w:t>
        </w:r>
        <w:r w:rsidR="00E800FE">
          <w:rPr>
            <w:noProof/>
            <w:webHidden/>
          </w:rPr>
          <w:tab/>
        </w:r>
        <w:r w:rsidR="00E800FE">
          <w:rPr>
            <w:noProof/>
            <w:webHidden/>
          </w:rPr>
          <w:fldChar w:fldCharType="begin"/>
        </w:r>
        <w:r w:rsidR="00E800FE">
          <w:rPr>
            <w:noProof/>
            <w:webHidden/>
          </w:rPr>
          <w:instrText xml:space="preserve"> PAGEREF _Toc146544696 \h </w:instrText>
        </w:r>
        <w:r w:rsidR="00E800FE">
          <w:rPr>
            <w:noProof/>
            <w:webHidden/>
          </w:rPr>
        </w:r>
        <w:r w:rsidR="00E800FE">
          <w:rPr>
            <w:noProof/>
            <w:webHidden/>
          </w:rPr>
          <w:fldChar w:fldCharType="separate"/>
        </w:r>
        <w:r w:rsidR="00B86EE6">
          <w:rPr>
            <w:noProof/>
            <w:webHidden/>
          </w:rPr>
          <w:t>4</w:t>
        </w:r>
        <w:r w:rsidR="00E800FE">
          <w:rPr>
            <w:noProof/>
            <w:webHidden/>
          </w:rPr>
          <w:fldChar w:fldCharType="end"/>
        </w:r>
      </w:hyperlink>
    </w:p>
    <w:p w:rsidR="00E800FE" w:rsidRPr="005F692C" w:rsidRDefault="0019787C">
      <w:pPr>
        <w:pStyle w:val="20"/>
        <w:tabs>
          <w:tab w:val="right" w:leader="dot" w:pos="8296"/>
        </w:tabs>
        <w:rPr>
          <w:rFonts w:ascii="Calibri" w:hAnsi="Calibri"/>
          <w:b w:val="0"/>
          <w:bCs w:val="0"/>
          <w:noProof/>
          <w:sz w:val="21"/>
          <w:szCs w:val="22"/>
        </w:rPr>
      </w:pPr>
      <w:hyperlink w:anchor="_Toc146544697" w:history="1">
        <w:r w:rsidR="00E800FE" w:rsidRPr="00052360">
          <w:rPr>
            <w:rStyle w:val="a9"/>
            <w:rFonts w:ascii="黑体" w:eastAsia="黑体" w:hAnsi="黑体" w:hint="eastAsia"/>
            <w:noProof/>
          </w:rPr>
          <w:t>一、</w:t>
        </w:r>
        <w:r w:rsidR="00E800FE" w:rsidRPr="00052360">
          <w:rPr>
            <w:rStyle w:val="a9"/>
            <w:rFonts w:ascii="黑体" w:eastAsia="黑体" w:hAnsi="黑体" w:cs="黑体" w:hint="eastAsia"/>
            <w:noProof/>
          </w:rPr>
          <w:t xml:space="preserve"> 主要职责</w:t>
        </w:r>
        <w:r w:rsidR="00E800FE">
          <w:rPr>
            <w:noProof/>
            <w:webHidden/>
          </w:rPr>
          <w:tab/>
        </w:r>
        <w:r w:rsidR="00E800FE">
          <w:rPr>
            <w:noProof/>
            <w:webHidden/>
          </w:rPr>
          <w:fldChar w:fldCharType="begin"/>
        </w:r>
        <w:r w:rsidR="00E800FE">
          <w:rPr>
            <w:noProof/>
            <w:webHidden/>
          </w:rPr>
          <w:instrText xml:space="preserve"> PAGEREF _Toc146544697 \h </w:instrText>
        </w:r>
        <w:r w:rsidR="00E800FE">
          <w:rPr>
            <w:noProof/>
            <w:webHidden/>
          </w:rPr>
        </w:r>
        <w:r w:rsidR="00E800FE">
          <w:rPr>
            <w:noProof/>
            <w:webHidden/>
          </w:rPr>
          <w:fldChar w:fldCharType="separate"/>
        </w:r>
        <w:r w:rsidR="00B86EE6">
          <w:rPr>
            <w:noProof/>
            <w:webHidden/>
          </w:rPr>
          <w:t>4</w:t>
        </w:r>
        <w:r w:rsidR="00E800FE">
          <w:rPr>
            <w:noProof/>
            <w:webHidden/>
          </w:rPr>
          <w:fldChar w:fldCharType="end"/>
        </w:r>
      </w:hyperlink>
    </w:p>
    <w:p w:rsidR="00E800FE" w:rsidRPr="005F692C" w:rsidRDefault="0019787C">
      <w:pPr>
        <w:pStyle w:val="20"/>
        <w:tabs>
          <w:tab w:val="left" w:pos="630"/>
          <w:tab w:val="right" w:leader="dot" w:pos="8296"/>
        </w:tabs>
        <w:rPr>
          <w:rFonts w:ascii="Calibri" w:hAnsi="Calibri"/>
          <w:b w:val="0"/>
          <w:bCs w:val="0"/>
          <w:noProof/>
          <w:sz w:val="21"/>
          <w:szCs w:val="22"/>
        </w:rPr>
      </w:pPr>
      <w:hyperlink w:anchor="_Toc146544698" w:history="1">
        <w:r w:rsidR="00E800FE" w:rsidRPr="00052360">
          <w:rPr>
            <w:rStyle w:val="a9"/>
            <w:rFonts w:ascii="黑体" w:eastAsia="黑体" w:hAnsi="黑体" w:hint="eastAsia"/>
            <w:noProof/>
          </w:rPr>
          <w:t>二、</w:t>
        </w:r>
        <w:r w:rsidR="00E800FE" w:rsidRPr="005F692C">
          <w:rPr>
            <w:rFonts w:ascii="Calibri" w:hAnsi="Calibri"/>
            <w:b w:val="0"/>
            <w:bCs w:val="0"/>
            <w:noProof/>
            <w:sz w:val="21"/>
            <w:szCs w:val="22"/>
          </w:rPr>
          <w:tab/>
        </w:r>
        <w:r w:rsidR="00E800FE" w:rsidRPr="00052360">
          <w:rPr>
            <w:rStyle w:val="a9"/>
            <w:rFonts w:ascii="黑体" w:eastAsia="黑体" w:hAnsi="黑体" w:cs="黑体" w:hint="eastAsia"/>
            <w:noProof/>
          </w:rPr>
          <w:t>机构设置</w:t>
        </w:r>
        <w:r w:rsidR="00E800FE">
          <w:rPr>
            <w:noProof/>
            <w:webHidden/>
          </w:rPr>
          <w:tab/>
        </w:r>
        <w:r w:rsidR="00E800FE">
          <w:rPr>
            <w:noProof/>
            <w:webHidden/>
          </w:rPr>
          <w:fldChar w:fldCharType="begin"/>
        </w:r>
        <w:r w:rsidR="00E800FE">
          <w:rPr>
            <w:noProof/>
            <w:webHidden/>
          </w:rPr>
          <w:instrText xml:space="preserve"> PAGEREF _Toc146544698 \h </w:instrText>
        </w:r>
        <w:r w:rsidR="00E800FE">
          <w:rPr>
            <w:noProof/>
            <w:webHidden/>
          </w:rPr>
        </w:r>
        <w:r w:rsidR="00E800FE">
          <w:rPr>
            <w:noProof/>
            <w:webHidden/>
          </w:rPr>
          <w:fldChar w:fldCharType="separate"/>
        </w:r>
        <w:r w:rsidR="00B86EE6">
          <w:rPr>
            <w:noProof/>
            <w:webHidden/>
          </w:rPr>
          <w:t>4</w:t>
        </w:r>
        <w:r w:rsidR="00E800FE">
          <w:rPr>
            <w:noProof/>
            <w:webHidden/>
          </w:rPr>
          <w:fldChar w:fldCharType="end"/>
        </w:r>
      </w:hyperlink>
    </w:p>
    <w:p w:rsidR="00E800FE" w:rsidRPr="005F692C" w:rsidRDefault="0019787C">
      <w:pPr>
        <w:pStyle w:val="10"/>
        <w:tabs>
          <w:tab w:val="right" w:leader="dot" w:pos="8296"/>
        </w:tabs>
        <w:rPr>
          <w:rFonts w:ascii="Calibri" w:hAnsi="Calibri" w:cs="Times New Roman"/>
          <w:b w:val="0"/>
          <w:bCs w:val="0"/>
          <w:caps w:val="0"/>
          <w:noProof/>
          <w:sz w:val="21"/>
          <w:szCs w:val="22"/>
        </w:rPr>
      </w:pPr>
      <w:hyperlink w:anchor="_Toc146544699" w:history="1">
        <w:r w:rsidR="00E800FE" w:rsidRPr="00052360">
          <w:rPr>
            <w:rStyle w:val="a9"/>
            <w:rFonts w:ascii="黑体" w:eastAsia="黑体" w:hAnsi="黑体" w:cs="黑体" w:hint="eastAsia"/>
            <w:noProof/>
          </w:rPr>
          <w:t>第二部分</w:t>
        </w:r>
        <w:r w:rsidR="00E800FE" w:rsidRPr="00052360">
          <w:rPr>
            <w:rStyle w:val="a9"/>
            <w:rFonts w:ascii="黑体" w:eastAsia="黑体" w:hAnsi="黑体" w:cs="黑体"/>
            <w:noProof/>
          </w:rPr>
          <w:t xml:space="preserve"> 2022</w:t>
        </w:r>
        <w:r w:rsidR="00E800FE" w:rsidRPr="00052360">
          <w:rPr>
            <w:rStyle w:val="a9"/>
            <w:rFonts w:ascii="黑体" w:eastAsia="黑体" w:hAnsi="黑体" w:cs="黑体" w:hint="eastAsia"/>
            <w:noProof/>
          </w:rPr>
          <w:t>年度单位决算情况说明</w:t>
        </w:r>
        <w:r w:rsidR="00E800FE">
          <w:rPr>
            <w:noProof/>
            <w:webHidden/>
          </w:rPr>
          <w:tab/>
        </w:r>
        <w:r w:rsidR="00E800FE">
          <w:rPr>
            <w:noProof/>
            <w:webHidden/>
          </w:rPr>
          <w:fldChar w:fldCharType="begin"/>
        </w:r>
        <w:r w:rsidR="00E800FE">
          <w:rPr>
            <w:noProof/>
            <w:webHidden/>
          </w:rPr>
          <w:instrText xml:space="preserve"> PAGEREF _Toc146544699 \h </w:instrText>
        </w:r>
        <w:r w:rsidR="00E800FE">
          <w:rPr>
            <w:noProof/>
            <w:webHidden/>
          </w:rPr>
        </w:r>
        <w:r w:rsidR="00E800FE">
          <w:rPr>
            <w:noProof/>
            <w:webHidden/>
          </w:rPr>
          <w:fldChar w:fldCharType="separate"/>
        </w:r>
        <w:r w:rsidR="00B86EE6">
          <w:rPr>
            <w:noProof/>
            <w:webHidden/>
          </w:rPr>
          <w:t>5</w:t>
        </w:r>
        <w:r w:rsidR="00E800FE">
          <w:rPr>
            <w:noProof/>
            <w:webHidden/>
          </w:rPr>
          <w:fldChar w:fldCharType="end"/>
        </w:r>
      </w:hyperlink>
    </w:p>
    <w:p w:rsidR="00E800FE" w:rsidRPr="005F692C" w:rsidRDefault="0019787C">
      <w:pPr>
        <w:pStyle w:val="20"/>
        <w:tabs>
          <w:tab w:val="left" w:pos="630"/>
          <w:tab w:val="right" w:leader="dot" w:pos="8296"/>
        </w:tabs>
        <w:rPr>
          <w:rFonts w:ascii="Calibri" w:hAnsi="Calibri"/>
          <w:b w:val="0"/>
          <w:bCs w:val="0"/>
          <w:noProof/>
          <w:sz w:val="21"/>
          <w:szCs w:val="22"/>
        </w:rPr>
      </w:pPr>
      <w:hyperlink w:anchor="_Toc146544700" w:history="1">
        <w:r w:rsidR="00E800FE" w:rsidRPr="00052360">
          <w:rPr>
            <w:rStyle w:val="a9"/>
            <w:rFonts w:ascii="黑体" w:eastAsia="黑体" w:hAnsi="黑体" w:hint="eastAsia"/>
            <w:noProof/>
          </w:rPr>
          <w:t>一、</w:t>
        </w:r>
        <w:r w:rsidR="00E800FE" w:rsidRPr="005F692C">
          <w:rPr>
            <w:rFonts w:ascii="Calibri" w:hAnsi="Calibri"/>
            <w:b w:val="0"/>
            <w:bCs w:val="0"/>
            <w:noProof/>
            <w:sz w:val="21"/>
            <w:szCs w:val="22"/>
          </w:rPr>
          <w:tab/>
        </w:r>
        <w:r w:rsidR="00E800FE" w:rsidRPr="00052360">
          <w:rPr>
            <w:rStyle w:val="a9"/>
            <w:rFonts w:ascii="黑体" w:eastAsia="黑体" w:hAnsi="黑体" w:cs="黑体" w:hint="eastAsia"/>
            <w:noProof/>
          </w:rPr>
          <w:t>收入支出决算总体情况说明</w:t>
        </w:r>
        <w:r w:rsidR="00E800FE">
          <w:rPr>
            <w:noProof/>
            <w:webHidden/>
          </w:rPr>
          <w:tab/>
        </w:r>
        <w:r w:rsidR="00E800FE">
          <w:rPr>
            <w:noProof/>
            <w:webHidden/>
          </w:rPr>
          <w:fldChar w:fldCharType="begin"/>
        </w:r>
        <w:r w:rsidR="00E800FE">
          <w:rPr>
            <w:noProof/>
            <w:webHidden/>
          </w:rPr>
          <w:instrText xml:space="preserve"> PAGEREF _Toc146544700 \h </w:instrText>
        </w:r>
        <w:r w:rsidR="00E800FE">
          <w:rPr>
            <w:noProof/>
            <w:webHidden/>
          </w:rPr>
        </w:r>
        <w:r w:rsidR="00E800FE">
          <w:rPr>
            <w:noProof/>
            <w:webHidden/>
          </w:rPr>
          <w:fldChar w:fldCharType="separate"/>
        </w:r>
        <w:r w:rsidR="00B86EE6">
          <w:rPr>
            <w:noProof/>
            <w:webHidden/>
          </w:rPr>
          <w:t>5</w:t>
        </w:r>
        <w:r w:rsidR="00E800FE">
          <w:rPr>
            <w:noProof/>
            <w:webHidden/>
          </w:rPr>
          <w:fldChar w:fldCharType="end"/>
        </w:r>
      </w:hyperlink>
    </w:p>
    <w:p w:rsidR="00E800FE" w:rsidRPr="005F692C" w:rsidRDefault="0019787C">
      <w:pPr>
        <w:pStyle w:val="20"/>
        <w:tabs>
          <w:tab w:val="left" w:pos="630"/>
          <w:tab w:val="right" w:leader="dot" w:pos="8296"/>
        </w:tabs>
        <w:rPr>
          <w:rFonts w:ascii="Calibri" w:hAnsi="Calibri"/>
          <w:b w:val="0"/>
          <w:bCs w:val="0"/>
          <w:noProof/>
          <w:sz w:val="21"/>
          <w:szCs w:val="22"/>
        </w:rPr>
      </w:pPr>
      <w:hyperlink w:anchor="_Toc146544701" w:history="1">
        <w:r w:rsidR="00E800FE" w:rsidRPr="00052360">
          <w:rPr>
            <w:rStyle w:val="a9"/>
            <w:rFonts w:ascii="黑体" w:eastAsia="黑体" w:hAnsi="黑体" w:hint="eastAsia"/>
            <w:noProof/>
          </w:rPr>
          <w:t>二、</w:t>
        </w:r>
        <w:r w:rsidR="00E800FE" w:rsidRPr="005F692C">
          <w:rPr>
            <w:rFonts w:ascii="Calibri" w:hAnsi="Calibri"/>
            <w:b w:val="0"/>
            <w:bCs w:val="0"/>
            <w:noProof/>
            <w:sz w:val="21"/>
            <w:szCs w:val="22"/>
          </w:rPr>
          <w:tab/>
        </w:r>
        <w:r w:rsidR="00E800FE" w:rsidRPr="00052360">
          <w:rPr>
            <w:rStyle w:val="a9"/>
            <w:rFonts w:ascii="黑体" w:eastAsia="黑体" w:hAnsi="黑体" w:cs="黑体" w:hint="eastAsia"/>
            <w:noProof/>
          </w:rPr>
          <w:t>收入决算情况说明</w:t>
        </w:r>
        <w:r w:rsidR="00E800FE">
          <w:rPr>
            <w:noProof/>
            <w:webHidden/>
          </w:rPr>
          <w:tab/>
        </w:r>
        <w:r w:rsidR="00E800FE">
          <w:rPr>
            <w:noProof/>
            <w:webHidden/>
          </w:rPr>
          <w:fldChar w:fldCharType="begin"/>
        </w:r>
        <w:r w:rsidR="00E800FE">
          <w:rPr>
            <w:noProof/>
            <w:webHidden/>
          </w:rPr>
          <w:instrText xml:space="preserve"> PAGEREF _Toc146544701 \h </w:instrText>
        </w:r>
        <w:r w:rsidR="00E800FE">
          <w:rPr>
            <w:noProof/>
            <w:webHidden/>
          </w:rPr>
        </w:r>
        <w:r w:rsidR="00E800FE">
          <w:rPr>
            <w:noProof/>
            <w:webHidden/>
          </w:rPr>
          <w:fldChar w:fldCharType="separate"/>
        </w:r>
        <w:r w:rsidR="00B86EE6">
          <w:rPr>
            <w:noProof/>
            <w:webHidden/>
          </w:rPr>
          <w:t>5</w:t>
        </w:r>
        <w:r w:rsidR="00E800FE">
          <w:rPr>
            <w:noProof/>
            <w:webHidden/>
          </w:rPr>
          <w:fldChar w:fldCharType="end"/>
        </w:r>
      </w:hyperlink>
    </w:p>
    <w:p w:rsidR="00E800FE" w:rsidRPr="005F692C" w:rsidRDefault="0019787C">
      <w:pPr>
        <w:pStyle w:val="20"/>
        <w:tabs>
          <w:tab w:val="left" w:pos="630"/>
          <w:tab w:val="right" w:leader="dot" w:pos="8296"/>
        </w:tabs>
        <w:rPr>
          <w:rFonts w:ascii="Calibri" w:hAnsi="Calibri"/>
          <w:b w:val="0"/>
          <w:bCs w:val="0"/>
          <w:noProof/>
          <w:sz w:val="21"/>
          <w:szCs w:val="22"/>
        </w:rPr>
      </w:pPr>
      <w:hyperlink w:anchor="_Toc146544702" w:history="1">
        <w:r w:rsidR="00E800FE" w:rsidRPr="00052360">
          <w:rPr>
            <w:rStyle w:val="a9"/>
            <w:rFonts w:ascii="黑体" w:eastAsia="黑体" w:hAnsi="黑体" w:hint="eastAsia"/>
            <w:noProof/>
          </w:rPr>
          <w:t>三、</w:t>
        </w:r>
        <w:r w:rsidR="00E800FE" w:rsidRPr="005F692C">
          <w:rPr>
            <w:rFonts w:ascii="Calibri" w:hAnsi="Calibri"/>
            <w:b w:val="0"/>
            <w:bCs w:val="0"/>
            <w:noProof/>
            <w:sz w:val="21"/>
            <w:szCs w:val="22"/>
          </w:rPr>
          <w:tab/>
        </w:r>
        <w:r w:rsidR="00E800FE" w:rsidRPr="00052360">
          <w:rPr>
            <w:rStyle w:val="a9"/>
            <w:rFonts w:ascii="黑体" w:eastAsia="黑体" w:hAnsi="黑体" w:cs="黑体" w:hint="eastAsia"/>
            <w:noProof/>
          </w:rPr>
          <w:t>支出决算情况说明</w:t>
        </w:r>
        <w:r w:rsidR="00E800FE">
          <w:rPr>
            <w:noProof/>
            <w:webHidden/>
          </w:rPr>
          <w:tab/>
        </w:r>
        <w:r w:rsidR="00E800FE">
          <w:rPr>
            <w:noProof/>
            <w:webHidden/>
          </w:rPr>
          <w:fldChar w:fldCharType="begin"/>
        </w:r>
        <w:r w:rsidR="00E800FE">
          <w:rPr>
            <w:noProof/>
            <w:webHidden/>
          </w:rPr>
          <w:instrText xml:space="preserve"> PAGEREF _Toc146544702 \h </w:instrText>
        </w:r>
        <w:r w:rsidR="00E800FE">
          <w:rPr>
            <w:noProof/>
            <w:webHidden/>
          </w:rPr>
        </w:r>
        <w:r w:rsidR="00E800FE">
          <w:rPr>
            <w:noProof/>
            <w:webHidden/>
          </w:rPr>
          <w:fldChar w:fldCharType="separate"/>
        </w:r>
        <w:r w:rsidR="00B86EE6">
          <w:rPr>
            <w:noProof/>
            <w:webHidden/>
          </w:rPr>
          <w:t>6</w:t>
        </w:r>
        <w:r w:rsidR="00E800FE">
          <w:rPr>
            <w:noProof/>
            <w:webHidden/>
          </w:rPr>
          <w:fldChar w:fldCharType="end"/>
        </w:r>
      </w:hyperlink>
    </w:p>
    <w:p w:rsidR="00E800FE" w:rsidRPr="005F692C" w:rsidRDefault="0019787C">
      <w:pPr>
        <w:pStyle w:val="20"/>
        <w:tabs>
          <w:tab w:val="right" w:leader="dot" w:pos="8296"/>
        </w:tabs>
        <w:rPr>
          <w:rFonts w:ascii="Calibri" w:hAnsi="Calibri"/>
          <w:b w:val="0"/>
          <w:bCs w:val="0"/>
          <w:noProof/>
          <w:sz w:val="21"/>
          <w:szCs w:val="22"/>
        </w:rPr>
      </w:pPr>
      <w:hyperlink w:anchor="_Toc146544703" w:history="1">
        <w:r w:rsidR="00E800FE" w:rsidRPr="00052360">
          <w:rPr>
            <w:rStyle w:val="a9"/>
            <w:rFonts w:ascii="黑体" w:eastAsia="黑体" w:hAnsi="黑体" w:cs="黑体" w:hint="eastAsia"/>
            <w:noProof/>
          </w:rPr>
          <w:t>四、财政拨款收入支出决算总体情况说明</w:t>
        </w:r>
        <w:r w:rsidR="00E800FE">
          <w:rPr>
            <w:noProof/>
            <w:webHidden/>
          </w:rPr>
          <w:tab/>
        </w:r>
        <w:r w:rsidR="00E800FE">
          <w:rPr>
            <w:noProof/>
            <w:webHidden/>
          </w:rPr>
          <w:fldChar w:fldCharType="begin"/>
        </w:r>
        <w:r w:rsidR="00E800FE">
          <w:rPr>
            <w:noProof/>
            <w:webHidden/>
          </w:rPr>
          <w:instrText xml:space="preserve"> PAGEREF _Toc146544703 \h </w:instrText>
        </w:r>
        <w:r w:rsidR="00E800FE">
          <w:rPr>
            <w:noProof/>
            <w:webHidden/>
          </w:rPr>
        </w:r>
        <w:r w:rsidR="00E800FE">
          <w:rPr>
            <w:noProof/>
            <w:webHidden/>
          </w:rPr>
          <w:fldChar w:fldCharType="separate"/>
        </w:r>
        <w:r w:rsidR="00B86EE6">
          <w:rPr>
            <w:noProof/>
            <w:webHidden/>
          </w:rPr>
          <w:t>7</w:t>
        </w:r>
        <w:r w:rsidR="00E800FE">
          <w:rPr>
            <w:noProof/>
            <w:webHidden/>
          </w:rPr>
          <w:fldChar w:fldCharType="end"/>
        </w:r>
      </w:hyperlink>
    </w:p>
    <w:p w:rsidR="00E800FE" w:rsidRPr="005F692C" w:rsidRDefault="0019787C">
      <w:pPr>
        <w:pStyle w:val="20"/>
        <w:tabs>
          <w:tab w:val="right" w:leader="dot" w:pos="8296"/>
        </w:tabs>
        <w:rPr>
          <w:rFonts w:ascii="Calibri" w:hAnsi="Calibri"/>
          <w:b w:val="0"/>
          <w:bCs w:val="0"/>
          <w:noProof/>
          <w:sz w:val="21"/>
          <w:szCs w:val="22"/>
        </w:rPr>
      </w:pPr>
      <w:hyperlink w:anchor="_Toc146544704" w:history="1">
        <w:r w:rsidR="00E800FE" w:rsidRPr="00052360">
          <w:rPr>
            <w:rStyle w:val="a9"/>
            <w:rFonts w:ascii="黑体" w:eastAsia="黑体" w:hAnsi="黑体" w:cs="黑体" w:hint="eastAsia"/>
            <w:noProof/>
          </w:rPr>
          <w:t>五、一般公共预算财政拨款支出决算情况说明</w:t>
        </w:r>
        <w:r w:rsidR="00E800FE">
          <w:rPr>
            <w:noProof/>
            <w:webHidden/>
          </w:rPr>
          <w:tab/>
        </w:r>
        <w:r w:rsidR="00E800FE">
          <w:rPr>
            <w:noProof/>
            <w:webHidden/>
          </w:rPr>
          <w:fldChar w:fldCharType="begin"/>
        </w:r>
        <w:r w:rsidR="00E800FE">
          <w:rPr>
            <w:noProof/>
            <w:webHidden/>
          </w:rPr>
          <w:instrText xml:space="preserve"> PAGEREF _Toc146544704 \h </w:instrText>
        </w:r>
        <w:r w:rsidR="00E800FE">
          <w:rPr>
            <w:noProof/>
            <w:webHidden/>
          </w:rPr>
        </w:r>
        <w:r w:rsidR="00E800FE">
          <w:rPr>
            <w:noProof/>
            <w:webHidden/>
          </w:rPr>
          <w:fldChar w:fldCharType="separate"/>
        </w:r>
        <w:r w:rsidR="00B86EE6">
          <w:rPr>
            <w:noProof/>
            <w:webHidden/>
          </w:rPr>
          <w:t>7</w:t>
        </w:r>
        <w:r w:rsidR="00E800FE">
          <w:rPr>
            <w:noProof/>
            <w:webHidden/>
          </w:rPr>
          <w:fldChar w:fldCharType="end"/>
        </w:r>
      </w:hyperlink>
    </w:p>
    <w:p w:rsidR="00E800FE" w:rsidRPr="005F692C" w:rsidRDefault="0019787C">
      <w:pPr>
        <w:pStyle w:val="30"/>
        <w:tabs>
          <w:tab w:val="right" w:leader="dot" w:pos="8296"/>
        </w:tabs>
        <w:rPr>
          <w:rFonts w:ascii="Calibri" w:hAnsi="Calibri"/>
          <w:noProof/>
          <w:sz w:val="21"/>
          <w:szCs w:val="22"/>
        </w:rPr>
      </w:pPr>
      <w:hyperlink w:anchor="_Toc146544705" w:history="1">
        <w:r w:rsidR="00E800FE" w:rsidRPr="00052360">
          <w:rPr>
            <w:rStyle w:val="a9"/>
            <w:rFonts w:ascii="仿宋_GB2312" w:eastAsia="仿宋_GB2312" w:hAnsi="仿宋" w:cs="仿宋_GB2312" w:hint="eastAsia"/>
            <w:b/>
            <w:bCs/>
            <w:noProof/>
          </w:rPr>
          <w:t>（一）一般公共预算财政拨款支出决算总体情况</w:t>
        </w:r>
        <w:r w:rsidR="00E800FE">
          <w:rPr>
            <w:noProof/>
            <w:webHidden/>
          </w:rPr>
          <w:tab/>
        </w:r>
        <w:r w:rsidR="00E800FE">
          <w:rPr>
            <w:noProof/>
            <w:webHidden/>
          </w:rPr>
          <w:fldChar w:fldCharType="begin"/>
        </w:r>
        <w:r w:rsidR="00E800FE">
          <w:rPr>
            <w:noProof/>
            <w:webHidden/>
          </w:rPr>
          <w:instrText xml:space="preserve"> PAGEREF _Toc146544705 \h </w:instrText>
        </w:r>
        <w:r w:rsidR="00E800FE">
          <w:rPr>
            <w:noProof/>
            <w:webHidden/>
          </w:rPr>
        </w:r>
        <w:r w:rsidR="00E800FE">
          <w:rPr>
            <w:noProof/>
            <w:webHidden/>
          </w:rPr>
          <w:fldChar w:fldCharType="separate"/>
        </w:r>
        <w:r w:rsidR="00B86EE6">
          <w:rPr>
            <w:noProof/>
            <w:webHidden/>
          </w:rPr>
          <w:t>7</w:t>
        </w:r>
        <w:r w:rsidR="00E800FE">
          <w:rPr>
            <w:noProof/>
            <w:webHidden/>
          </w:rPr>
          <w:fldChar w:fldCharType="end"/>
        </w:r>
      </w:hyperlink>
    </w:p>
    <w:p w:rsidR="00E800FE" w:rsidRPr="005F692C" w:rsidRDefault="0019787C">
      <w:pPr>
        <w:pStyle w:val="30"/>
        <w:tabs>
          <w:tab w:val="right" w:leader="dot" w:pos="8296"/>
        </w:tabs>
        <w:rPr>
          <w:rFonts w:ascii="Calibri" w:hAnsi="Calibri"/>
          <w:noProof/>
          <w:sz w:val="21"/>
          <w:szCs w:val="22"/>
        </w:rPr>
      </w:pPr>
      <w:hyperlink w:anchor="_Toc146544706" w:history="1">
        <w:r w:rsidR="00E800FE" w:rsidRPr="00052360">
          <w:rPr>
            <w:rStyle w:val="a9"/>
            <w:rFonts w:ascii="仿宋_GB2312" w:eastAsia="仿宋_GB2312" w:hAnsi="仿宋" w:cs="仿宋_GB2312" w:hint="eastAsia"/>
            <w:b/>
            <w:bCs/>
            <w:noProof/>
          </w:rPr>
          <w:t>（二）一般公共预算财政拨款支出决算结构情况</w:t>
        </w:r>
        <w:r w:rsidR="00E800FE">
          <w:rPr>
            <w:noProof/>
            <w:webHidden/>
          </w:rPr>
          <w:tab/>
        </w:r>
        <w:r w:rsidR="00E800FE">
          <w:rPr>
            <w:noProof/>
            <w:webHidden/>
          </w:rPr>
          <w:fldChar w:fldCharType="begin"/>
        </w:r>
        <w:r w:rsidR="00E800FE">
          <w:rPr>
            <w:noProof/>
            <w:webHidden/>
          </w:rPr>
          <w:instrText xml:space="preserve"> PAGEREF _Toc146544706 \h </w:instrText>
        </w:r>
        <w:r w:rsidR="00E800FE">
          <w:rPr>
            <w:noProof/>
            <w:webHidden/>
          </w:rPr>
        </w:r>
        <w:r w:rsidR="00E800FE">
          <w:rPr>
            <w:noProof/>
            <w:webHidden/>
          </w:rPr>
          <w:fldChar w:fldCharType="separate"/>
        </w:r>
        <w:r w:rsidR="00B86EE6">
          <w:rPr>
            <w:noProof/>
            <w:webHidden/>
          </w:rPr>
          <w:t>8</w:t>
        </w:r>
        <w:r w:rsidR="00E800FE">
          <w:rPr>
            <w:noProof/>
            <w:webHidden/>
          </w:rPr>
          <w:fldChar w:fldCharType="end"/>
        </w:r>
      </w:hyperlink>
    </w:p>
    <w:p w:rsidR="00E800FE" w:rsidRPr="005F692C" w:rsidRDefault="0019787C">
      <w:pPr>
        <w:pStyle w:val="30"/>
        <w:tabs>
          <w:tab w:val="right" w:leader="dot" w:pos="8296"/>
        </w:tabs>
        <w:rPr>
          <w:rFonts w:ascii="Calibri" w:hAnsi="Calibri"/>
          <w:noProof/>
          <w:sz w:val="21"/>
          <w:szCs w:val="22"/>
        </w:rPr>
      </w:pPr>
      <w:hyperlink w:anchor="_Toc146544707" w:history="1">
        <w:r w:rsidR="00E800FE" w:rsidRPr="00052360">
          <w:rPr>
            <w:rStyle w:val="a9"/>
            <w:rFonts w:ascii="仿宋_GB2312" w:eastAsia="仿宋_GB2312" w:hAnsi="仿宋" w:cs="仿宋_GB2312" w:hint="eastAsia"/>
            <w:b/>
            <w:bCs/>
            <w:noProof/>
          </w:rPr>
          <w:t>（三）一般公共预算财政拨款支出决算具体情况</w:t>
        </w:r>
        <w:r w:rsidR="00E800FE">
          <w:rPr>
            <w:noProof/>
            <w:webHidden/>
          </w:rPr>
          <w:tab/>
        </w:r>
        <w:r w:rsidR="00E800FE">
          <w:rPr>
            <w:noProof/>
            <w:webHidden/>
          </w:rPr>
          <w:fldChar w:fldCharType="begin"/>
        </w:r>
        <w:r w:rsidR="00E800FE">
          <w:rPr>
            <w:noProof/>
            <w:webHidden/>
          </w:rPr>
          <w:instrText xml:space="preserve"> PAGEREF _Toc146544707 \h </w:instrText>
        </w:r>
        <w:r w:rsidR="00E800FE">
          <w:rPr>
            <w:noProof/>
            <w:webHidden/>
          </w:rPr>
        </w:r>
        <w:r w:rsidR="00E800FE">
          <w:rPr>
            <w:noProof/>
            <w:webHidden/>
          </w:rPr>
          <w:fldChar w:fldCharType="separate"/>
        </w:r>
        <w:r w:rsidR="00B86EE6">
          <w:rPr>
            <w:noProof/>
            <w:webHidden/>
          </w:rPr>
          <w:t>9</w:t>
        </w:r>
        <w:r w:rsidR="00E800FE">
          <w:rPr>
            <w:noProof/>
            <w:webHidden/>
          </w:rPr>
          <w:fldChar w:fldCharType="end"/>
        </w:r>
      </w:hyperlink>
    </w:p>
    <w:p w:rsidR="00E800FE" w:rsidRPr="005F692C" w:rsidRDefault="0019787C">
      <w:pPr>
        <w:pStyle w:val="20"/>
        <w:tabs>
          <w:tab w:val="right" w:leader="dot" w:pos="8296"/>
        </w:tabs>
        <w:rPr>
          <w:rFonts w:ascii="Calibri" w:hAnsi="Calibri"/>
          <w:b w:val="0"/>
          <w:bCs w:val="0"/>
          <w:noProof/>
          <w:sz w:val="21"/>
          <w:szCs w:val="22"/>
        </w:rPr>
      </w:pPr>
      <w:hyperlink w:anchor="_Toc146544708" w:history="1">
        <w:r w:rsidR="00E800FE" w:rsidRPr="00052360">
          <w:rPr>
            <w:rStyle w:val="a9"/>
            <w:rFonts w:ascii="黑体" w:eastAsia="黑体" w:cs="黑体" w:hint="eastAsia"/>
            <w:noProof/>
          </w:rPr>
          <w:t>六、</w:t>
        </w:r>
        <w:r w:rsidR="00E800FE" w:rsidRPr="00052360">
          <w:rPr>
            <w:rStyle w:val="a9"/>
            <w:rFonts w:ascii="黑体" w:eastAsia="黑体" w:hAnsi="黑体" w:cs="黑体" w:hint="eastAsia"/>
            <w:noProof/>
          </w:rPr>
          <w:t>一般公共预算财政拨款基本支出决算情况说明</w:t>
        </w:r>
        <w:r w:rsidR="00E800FE">
          <w:rPr>
            <w:noProof/>
            <w:webHidden/>
          </w:rPr>
          <w:tab/>
        </w:r>
        <w:r w:rsidR="00E800FE">
          <w:rPr>
            <w:noProof/>
            <w:webHidden/>
          </w:rPr>
          <w:fldChar w:fldCharType="begin"/>
        </w:r>
        <w:r w:rsidR="00E800FE">
          <w:rPr>
            <w:noProof/>
            <w:webHidden/>
          </w:rPr>
          <w:instrText xml:space="preserve"> PAGEREF _Toc146544708 \h </w:instrText>
        </w:r>
        <w:r w:rsidR="00E800FE">
          <w:rPr>
            <w:noProof/>
            <w:webHidden/>
          </w:rPr>
        </w:r>
        <w:r w:rsidR="00E800FE">
          <w:rPr>
            <w:noProof/>
            <w:webHidden/>
          </w:rPr>
          <w:fldChar w:fldCharType="separate"/>
        </w:r>
        <w:r w:rsidR="00B86EE6">
          <w:rPr>
            <w:noProof/>
            <w:webHidden/>
          </w:rPr>
          <w:t>10</w:t>
        </w:r>
        <w:r w:rsidR="00E800FE">
          <w:rPr>
            <w:noProof/>
            <w:webHidden/>
          </w:rPr>
          <w:fldChar w:fldCharType="end"/>
        </w:r>
      </w:hyperlink>
    </w:p>
    <w:p w:rsidR="00E800FE" w:rsidRPr="005F692C" w:rsidRDefault="0019787C">
      <w:pPr>
        <w:pStyle w:val="20"/>
        <w:tabs>
          <w:tab w:val="right" w:leader="dot" w:pos="8296"/>
        </w:tabs>
        <w:rPr>
          <w:rFonts w:ascii="Calibri" w:hAnsi="Calibri"/>
          <w:b w:val="0"/>
          <w:bCs w:val="0"/>
          <w:noProof/>
          <w:sz w:val="21"/>
          <w:szCs w:val="22"/>
        </w:rPr>
      </w:pPr>
      <w:hyperlink w:anchor="_Toc146544709" w:history="1">
        <w:r w:rsidR="00E800FE" w:rsidRPr="00052360">
          <w:rPr>
            <w:rStyle w:val="a9"/>
            <w:rFonts w:ascii="黑体" w:eastAsia="黑体" w:cs="黑体" w:hint="eastAsia"/>
            <w:noProof/>
          </w:rPr>
          <w:t>七、</w:t>
        </w:r>
        <w:r w:rsidR="00E800FE" w:rsidRPr="00052360">
          <w:rPr>
            <w:rStyle w:val="a9"/>
            <w:rFonts w:ascii="黑体" w:eastAsia="黑体" w:hAnsi="黑体" w:cs="黑体" w:hint="eastAsia"/>
            <w:noProof/>
          </w:rPr>
          <w:t>财政拨款</w:t>
        </w:r>
        <w:r w:rsidR="00E800FE" w:rsidRPr="00052360">
          <w:rPr>
            <w:rStyle w:val="a9"/>
            <w:rFonts w:ascii="黑体" w:eastAsia="黑体" w:hAnsi="黑体" w:cs="黑体"/>
            <w:noProof/>
          </w:rPr>
          <w:t>“</w:t>
        </w:r>
        <w:r w:rsidR="00E800FE" w:rsidRPr="00052360">
          <w:rPr>
            <w:rStyle w:val="a9"/>
            <w:rFonts w:ascii="黑体" w:eastAsia="黑体" w:hAnsi="黑体" w:cs="黑体" w:hint="eastAsia"/>
            <w:noProof/>
          </w:rPr>
          <w:t>三公”经费支出决算情况说明</w:t>
        </w:r>
        <w:r w:rsidR="00E800FE">
          <w:rPr>
            <w:noProof/>
            <w:webHidden/>
          </w:rPr>
          <w:tab/>
        </w:r>
        <w:r w:rsidR="00E800FE">
          <w:rPr>
            <w:noProof/>
            <w:webHidden/>
          </w:rPr>
          <w:fldChar w:fldCharType="begin"/>
        </w:r>
        <w:r w:rsidR="00E800FE">
          <w:rPr>
            <w:noProof/>
            <w:webHidden/>
          </w:rPr>
          <w:instrText xml:space="preserve"> PAGEREF _Toc146544709 \h </w:instrText>
        </w:r>
        <w:r w:rsidR="00E800FE">
          <w:rPr>
            <w:noProof/>
            <w:webHidden/>
          </w:rPr>
        </w:r>
        <w:r w:rsidR="00E800FE">
          <w:rPr>
            <w:noProof/>
            <w:webHidden/>
          </w:rPr>
          <w:fldChar w:fldCharType="separate"/>
        </w:r>
        <w:r w:rsidR="00B86EE6">
          <w:rPr>
            <w:noProof/>
            <w:webHidden/>
          </w:rPr>
          <w:t>10</w:t>
        </w:r>
        <w:r w:rsidR="00E800FE">
          <w:rPr>
            <w:noProof/>
            <w:webHidden/>
          </w:rPr>
          <w:fldChar w:fldCharType="end"/>
        </w:r>
      </w:hyperlink>
    </w:p>
    <w:p w:rsidR="00E800FE" w:rsidRPr="005F692C" w:rsidRDefault="0019787C">
      <w:pPr>
        <w:pStyle w:val="30"/>
        <w:tabs>
          <w:tab w:val="right" w:leader="dot" w:pos="8296"/>
        </w:tabs>
        <w:rPr>
          <w:rFonts w:ascii="Calibri" w:hAnsi="Calibri"/>
          <w:noProof/>
          <w:sz w:val="21"/>
          <w:szCs w:val="22"/>
        </w:rPr>
      </w:pPr>
      <w:hyperlink w:anchor="_Toc146544710" w:history="1">
        <w:r w:rsidR="00E800FE" w:rsidRPr="00052360">
          <w:rPr>
            <w:rStyle w:val="a9"/>
            <w:rFonts w:ascii="仿宋_GB2312" w:eastAsia="仿宋_GB2312" w:hAnsi="仿宋" w:cs="仿宋_GB2312" w:hint="eastAsia"/>
            <w:b/>
            <w:bCs/>
            <w:noProof/>
          </w:rPr>
          <w:t>（一）“三公”经费财政拨款支出决算总体情况说明</w:t>
        </w:r>
        <w:r w:rsidR="00E800FE">
          <w:rPr>
            <w:noProof/>
            <w:webHidden/>
          </w:rPr>
          <w:tab/>
        </w:r>
        <w:r w:rsidR="00E800FE">
          <w:rPr>
            <w:noProof/>
            <w:webHidden/>
          </w:rPr>
          <w:fldChar w:fldCharType="begin"/>
        </w:r>
        <w:r w:rsidR="00E800FE">
          <w:rPr>
            <w:noProof/>
            <w:webHidden/>
          </w:rPr>
          <w:instrText xml:space="preserve"> PAGEREF _Toc146544710 \h </w:instrText>
        </w:r>
        <w:r w:rsidR="00E800FE">
          <w:rPr>
            <w:noProof/>
            <w:webHidden/>
          </w:rPr>
        </w:r>
        <w:r w:rsidR="00E800FE">
          <w:rPr>
            <w:noProof/>
            <w:webHidden/>
          </w:rPr>
          <w:fldChar w:fldCharType="separate"/>
        </w:r>
        <w:r w:rsidR="00B86EE6">
          <w:rPr>
            <w:noProof/>
            <w:webHidden/>
          </w:rPr>
          <w:t>11</w:t>
        </w:r>
        <w:r w:rsidR="00E800FE">
          <w:rPr>
            <w:noProof/>
            <w:webHidden/>
          </w:rPr>
          <w:fldChar w:fldCharType="end"/>
        </w:r>
      </w:hyperlink>
    </w:p>
    <w:p w:rsidR="00E800FE" w:rsidRPr="005F692C" w:rsidRDefault="0019787C">
      <w:pPr>
        <w:pStyle w:val="30"/>
        <w:tabs>
          <w:tab w:val="right" w:leader="dot" w:pos="8296"/>
        </w:tabs>
        <w:rPr>
          <w:rFonts w:ascii="Calibri" w:hAnsi="Calibri"/>
          <w:noProof/>
          <w:sz w:val="21"/>
          <w:szCs w:val="22"/>
        </w:rPr>
      </w:pPr>
      <w:hyperlink w:anchor="_Toc146544711" w:history="1">
        <w:r w:rsidR="00E800FE" w:rsidRPr="00052360">
          <w:rPr>
            <w:rStyle w:val="a9"/>
            <w:rFonts w:ascii="仿宋_GB2312" w:eastAsia="仿宋_GB2312" w:hAnsi="仿宋" w:cs="仿宋_GB2312" w:hint="eastAsia"/>
            <w:b/>
            <w:bCs/>
            <w:noProof/>
          </w:rPr>
          <w:t>（二）“三公”经费财政拨款支出决算具体情况说明</w:t>
        </w:r>
        <w:r w:rsidR="00E800FE">
          <w:rPr>
            <w:noProof/>
            <w:webHidden/>
          </w:rPr>
          <w:tab/>
        </w:r>
        <w:r w:rsidR="00E800FE">
          <w:rPr>
            <w:noProof/>
            <w:webHidden/>
          </w:rPr>
          <w:fldChar w:fldCharType="begin"/>
        </w:r>
        <w:r w:rsidR="00E800FE">
          <w:rPr>
            <w:noProof/>
            <w:webHidden/>
          </w:rPr>
          <w:instrText xml:space="preserve"> PAGEREF _Toc146544711 \h </w:instrText>
        </w:r>
        <w:r w:rsidR="00E800FE">
          <w:rPr>
            <w:noProof/>
            <w:webHidden/>
          </w:rPr>
        </w:r>
        <w:r w:rsidR="00E800FE">
          <w:rPr>
            <w:noProof/>
            <w:webHidden/>
          </w:rPr>
          <w:fldChar w:fldCharType="separate"/>
        </w:r>
        <w:r w:rsidR="00B86EE6">
          <w:rPr>
            <w:noProof/>
            <w:webHidden/>
          </w:rPr>
          <w:t>11</w:t>
        </w:r>
        <w:r w:rsidR="00E800FE">
          <w:rPr>
            <w:noProof/>
            <w:webHidden/>
          </w:rPr>
          <w:fldChar w:fldCharType="end"/>
        </w:r>
      </w:hyperlink>
    </w:p>
    <w:p w:rsidR="00E800FE" w:rsidRPr="005F692C" w:rsidRDefault="0019787C">
      <w:pPr>
        <w:pStyle w:val="20"/>
        <w:tabs>
          <w:tab w:val="right" w:leader="dot" w:pos="8296"/>
        </w:tabs>
        <w:rPr>
          <w:rFonts w:ascii="Calibri" w:hAnsi="Calibri"/>
          <w:b w:val="0"/>
          <w:bCs w:val="0"/>
          <w:noProof/>
          <w:sz w:val="21"/>
          <w:szCs w:val="22"/>
        </w:rPr>
      </w:pPr>
      <w:hyperlink w:anchor="_Toc146544712" w:history="1">
        <w:r w:rsidR="00E800FE" w:rsidRPr="00052360">
          <w:rPr>
            <w:rStyle w:val="a9"/>
            <w:rFonts w:ascii="黑体" w:eastAsia="黑体" w:cs="黑体" w:hint="eastAsia"/>
            <w:noProof/>
          </w:rPr>
          <w:t>八、</w:t>
        </w:r>
        <w:r w:rsidR="00E800FE" w:rsidRPr="00052360">
          <w:rPr>
            <w:rStyle w:val="a9"/>
            <w:rFonts w:ascii="黑体" w:eastAsia="黑体" w:hAnsi="黑体" w:cs="黑体" w:hint="eastAsia"/>
            <w:noProof/>
          </w:rPr>
          <w:t>政府性基金预算支出决算情况说明</w:t>
        </w:r>
        <w:r w:rsidR="00E800FE">
          <w:rPr>
            <w:noProof/>
            <w:webHidden/>
          </w:rPr>
          <w:tab/>
        </w:r>
        <w:r w:rsidR="00E800FE">
          <w:rPr>
            <w:noProof/>
            <w:webHidden/>
          </w:rPr>
          <w:fldChar w:fldCharType="begin"/>
        </w:r>
        <w:r w:rsidR="00E800FE">
          <w:rPr>
            <w:noProof/>
            <w:webHidden/>
          </w:rPr>
          <w:instrText xml:space="preserve"> PAGEREF _Toc146544712 \h </w:instrText>
        </w:r>
        <w:r w:rsidR="00E800FE">
          <w:rPr>
            <w:noProof/>
            <w:webHidden/>
          </w:rPr>
        </w:r>
        <w:r w:rsidR="00E800FE">
          <w:rPr>
            <w:noProof/>
            <w:webHidden/>
          </w:rPr>
          <w:fldChar w:fldCharType="separate"/>
        </w:r>
        <w:r w:rsidR="00B86EE6">
          <w:rPr>
            <w:noProof/>
            <w:webHidden/>
          </w:rPr>
          <w:t>12</w:t>
        </w:r>
        <w:r w:rsidR="00E800FE">
          <w:rPr>
            <w:noProof/>
            <w:webHidden/>
          </w:rPr>
          <w:fldChar w:fldCharType="end"/>
        </w:r>
      </w:hyperlink>
    </w:p>
    <w:p w:rsidR="00E800FE" w:rsidRPr="005F692C" w:rsidRDefault="0019787C">
      <w:pPr>
        <w:pStyle w:val="20"/>
        <w:tabs>
          <w:tab w:val="right" w:leader="dot" w:pos="8296"/>
        </w:tabs>
        <w:rPr>
          <w:rFonts w:ascii="Calibri" w:hAnsi="Calibri"/>
          <w:b w:val="0"/>
          <w:bCs w:val="0"/>
          <w:noProof/>
          <w:sz w:val="21"/>
          <w:szCs w:val="22"/>
        </w:rPr>
      </w:pPr>
      <w:hyperlink w:anchor="_Toc146544713" w:history="1">
        <w:r w:rsidR="00E800FE" w:rsidRPr="00052360">
          <w:rPr>
            <w:rStyle w:val="a9"/>
            <w:rFonts w:ascii="黑体" w:eastAsia="黑体" w:hAnsi="黑体" w:hint="eastAsia"/>
            <w:noProof/>
          </w:rPr>
          <w:t>九、</w:t>
        </w:r>
        <w:r w:rsidR="00E800FE" w:rsidRPr="00052360">
          <w:rPr>
            <w:rStyle w:val="a9"/>
            <w:rFonts w:ascii="黑体" w:eastAsia="黑体" w:hAnsi="黑体" w:cs="黑体" w:hint="eastAsia"/>
            <w:noProof/>
          </w:rPr>
          <w:t xml:space="preserve"> 国有资本经营预算支出决算情况说明</w:t>
        </w:r>
        <w:r w:rsidR="00E800FE">
          <w:rPr>
            <w:noProof/>
            <w:webHidden/>
          </w:rPr>
          <w:tab/>
        </w:r>
        <w:r w:rsidR="00E800FE">
          <w:rPr>
            <w:noProof/>
            <w:webHidden/>
          </w:rPr>
          <w:fldChar w:fldCharType="begin"/>
        </w:r>
        <w:r w:rsidR="00E800FE">
          <w:rPr>
            <w:noProof/>
            <w:webHidden/>
          </w:rPr>
          <w:instrText xml:space="preserve"> PAGEREF _Toc146544713 \h </w:instrText>
        </w:r>
        <w:r w:rsidR="00E800FE">
          <w:rPr>
            <w:noProof/>
            <w:webHidden/>
          </w:rPr>
        </w:r>
        <w:r w:rsidR="00E800FE">
          <w:rPr>
            <w:noProof/>
            <w:webHidden/>
          </w:rPr>
          <w:fldChar w:fldCharType="separate"/>
        </w:r>
        <w:r w:rsidR="00B86EE6">
          <w:rPr>
            <w:noProof/>
            <w:webHidden/>
          </w:rPr>
          <w:t>12</w:t>
        </w:r>
        <w:r w:rsidR="00E800FE">
          <w:rPr>
            <w:noProof/>
            <w:webHidden/>
          </w:rPr>
          <w:fldChar w:fldCharType="end"/>
        </w:r>
      </w:hyperlink>
    </w:p>
    <w:p w:rsidR="00E800FE" w:rsidRPr="005F692C" w:rsidRDefault="0019787C">
      <w:pPr>
        <w:pStyle w:val="20"/>
        <w:tabs>
          <w:tab w:val="right" w:leader="dot" w:pos="8296"/>
        </w:tabs>
        <w:rPr>
          <w:rFonts w:ascii="Calibri" w:hAnsi="Calibri"/>
          <w:b w:val="0"/>
          <w:bCs w:val="0"/>
          <w:noProof/>
          <w:sz w:val="21"/>
          <w:szCs w:val="22"/>
        </w:rPr>
      </w:pPr>
      <w:hyperlink w:anchor="_Toc146544714" w:history="1">
        <w:r w:rsidR="00E800FE" w:rsidRPr="00052360">
          <w:rPr>
            <w:rStyle w:val="a9"/>
            <w:rFonts w:ascii="黑体" w:eastAsia="黑体" w:hAnsi="黑体" w:hint="eastAsia"/>
            <w:noProof/>
          </w:rPr>
          <w:t>十、</w:t>
        </w:r>
        <w:r w:rsidR="00E800FE" w:rsidRPr="00052360">
          <w:rPr>
            <w:rStyle w:val="a9"/>
            <w:rFonts w:ascii="黑体" w:eastAsia="黑体" w:hAnsi="黑体" w:cs="黑体" w:hint="eastAsia"/>
            <w:noProof/>
          </w:rPr>
          <w:t xml:space="preserve"> 其他重要事项的情况说明</w:t>
        </w:r>
        <w:r w:rsidR="00E800FE">
          <w:rPr>
            <w:noProof/>
            <w:webHidden/>
          </w:rPr>
          <w:tab/>
        </w:r>
        <w:r w:rsidR="00E800FE">
          <w:rPr>
            <w:noProof/>
            <w:webHidden/>
          </w:rPr>
          <w:fldChar w:fldCharType="begin"/>
        </w:r>
        <w:r w:rsidR="00E800FE">
          <w:rPr>
            <w:noProof/>
            <w:webHidden/>
          </w:rPr>
          <w:instrText xml:space="preserve"> PAGEREF _Toc146544714 \h </w:instrText>
        </w:r>
        <w:r w:rsidR="00E800FE">
          <w:rPr>
            <w:noProof/>
            <w:webHidden/>
          </w:rPr>
        </w:r>
        <w:r w:rsidR="00E800FE">
          <w:rPr>
            <w:noProof/>
            <w:webHidden/>
          </w:rPr>
          <w:fldChar w:fldCharType="separate"/>
        </w:r>
        <w:r w:rsidR="00B86EE6">
          <w:rPr>
            <w:noProof/>
            <w:webHidden/>
          </w:rPr>
          <w:t>12</w:t>
        </w:r>
        <w:r w:rsidR="00E800FE">
          <w:rPr>
            <w:noProof/>
            <w:webHidden/>
          </w:rPr>
          <w:fldChar w:fldCharType="end"/>
        </w:r>
      </w:hyperlink>
    </w:p>
    <w:p w:rsidR="00E800FE" w:rsidRPr="005F692C" w:rsidRDefault="0019787C">
      <w:pPr>
        <w:pStyle w:val="30"/>
        <w:tabs>
          <w:tab w:val="right" w:leader="dot" w:pos="8296"/>
        </w:tabs>
        <w:rPr>
          <w:rFonts w:ascii="Calibri" w:hAnsi="Calibri"/>
          <w:noProof/>
          <w:sz w:val="21"/>
          <w:szCs w:val="22"/>
        </w:rPr>
      </w:pPr>
      <w:hyperlink w:anchor="_Toc146544715" w:history="1">
        <w:r w:rsidR="00E800FE" w:rsidRPr="00052360">
          <w:rPr>
            <w:rStyle w:val="a9"/>
            <w:rFonts w:ascii="仿宋_GB2312" w:eastAsia="仿宋_GB2312" w:hAnsi="仿宋" w:cs="仿宋_GB2312" w:hint="eastAsia"/>
            <w:b/>
            <w:bCs/>
            <w:noProof/>
          </w:rPr>
          <w:t>（一）机关运行经费支出情况</w:t>
        </w:r>
        <w:r w:rsidR="00E800FE">
          <w:rPr>
            <w:noProof/>
            <w:webHidden/>
          </w:rPr>
          <w:tab/>
        </w:r>
        <w:r w:rsidR="00E800FE">
          <w:rPr>
            <w:noProof/>
            <w:webHidden/>
          </w:rPr>
          <w:fldChar w:fldCharType="begin"/>
        </w:r>
        <w:r w:rsidR="00E800FE">
          <w:rPr>
            <w:noProof/>
            <w:webHidden/>
          </w:rPr>
          <w:instrText xml:space="preserve"> PAGEREF _Toc146544715 \h </w:instrText>
        </w:r>
        <w:r w:rsidR="00E800FE">
          <w:rPr>
            <w:noProof/>
            <w:webHidden/>
          </w:rPr>
        </w:r>
        <w:r w:rsidR="00E800FE">
          <w:rPr>
            <w:noProof/>
            <w:webHidden/>
          </w:rPr>
          <w:fldChar w:fldCharType="separate"/>
        </w:r>
        <w:r w:rsidR="00B86EE6">
          <w:rPr>
            <w:noProof/>
            <w:webHidden/>
          </w:rPr>
          <w:t>12</w:t>
        </w:r>
        <w:r w:rsidR="00E800FE">
          <w:rPr>
            <w:noProof/>
            <w:webHidden/>
          </w:rPr>
          <w:fldChar w:fldCharType="end"/>
        </w:r>
      </w:hyperlink>
    </w:p>
    <w:p w:rsidR="00E800FE" w:rsidRPr="005F692C" w:rsidRDefault="0019787C">
      <w:pPr>
        <w:pStyle w:val="30"/>
        <w:tabs>
          <w:tab w:val="right" w:leader="dot" w:pos="8296"/>
        </w:tabs>
        <w:rPr>
          <w:rFonts w:ascii="Calibri" w:hAnsi="Calibri"/>
          <w:noProof/>
          <w:sz w:val="21"/>
          <w:szCs w:val="22"/>
        </w:rPr>
      </w:pPr>
      <w:hyperlink w:anchor="_Toc146544716" w:history="1">
        <w:r w:rsidR="00E800FE" w:rsidRPr="00052360">
          <w:rPr>
            <w:rStyle w:val="a9"/>
            <w:rFonts w:ascii="仿宋_GB2312" w:eastAsia="仿宋_GB2312" w:hAnsi="仿宋" w:cs="仿宋_GB2312" w:hint="eastAsia"/>
            <w:b/>
            <w:bCs/>
            <w:noProof/>
          </w:rPr>
          <w:t>（二）政府采购支出情况</w:t>
        </w:r>
        <w:r w:rsidR="00E800FE">
          <w:rPr>
            <w:noProof/>
            <w:webHidden/>
          </w:rPr>
          <w:tab/>
        </w:r>
        <w:r w:rsidR="00E800FE">
          <w:rPr>
            <w:noProof/>
            <w:webHidden/>
          </w:rPr>
          <w:fldChar w:fldCharType="begin"/>
        </w:r>
        <w:r w:rsidR="00E800FE">
          <w:rPr>
            <w:noProof/>
            <w:webHidden/>
          </w:rPr>
          <w:instrText xml:space="preserve"> PAGEREF _Toc146544716 \h </w:instrText>
        </w:r>
        <w:r w:rsidR="00E800FE">
          <w:rPr>
            <w:noProof/>
            <w:webHidden/>
          </w:rPr>
        </w:r>
        <w:r w:rsidR="00E800FE">
          <w:rPr>
            <w:noProof/>
            <w:webHidden/>
          </w:rPr>
          <w:fldChar w:fldCharType="separate"/>
        </w:r>
        <w:r w:rsidR="00B86EE6">
          <w:rPr>
            <w:noProof/>
            <w:webHidden/>
          </w:rPr>
          <w:t>12</w:t>
        </w:r>
        <w:r w:rsidR="00E800FE">
          <w:rPr>
            <w:noProof/>
            <w:webHidden/>
          </w:rPr>
          <w:fldChar w:fldCharType="end"/>
        </w:r>
      </w:hyperlink>
    </w:p>
    <w:p w:rsidR="00E800FE" w:rsidRPr="005F692C" w:rsidRDefault="0019787C">
      <w:pPr>
        <w:pStyle w:val="30"/>
        <w:tabs>
          <w:tab w:val="right" w:leader="dot" w:pos="8296"/>
        </w:tabs>
        <w:rPr>
          <w:rFonts w:ascii="Calibri" w:hAnsi="Calibri"/>
          <w:noProof/>
          <w:sz w:val="21"/>
          <w:szCs w:val="22"/>
        </w:rPr>
      </w:pPr>
      <w:hyperlink w:anchor="_Toc146544717" w:history="1">
        <w:r w:rsidR="00E800FE" w:rsidRPr="00052360">
          <w:rPr>
            <w:rStyle w:val="a9"/>
            <w:rFonts w:ascii="仿宋_GB2312" w:eastAsia="仿宋_GB2312" w:hAnsi="仿宋" w:cs="仿宋_GB2312" w:hint="eastAsia"/>
            <w:b/>
            <w:bCs/>
            <w:noProof/>
          </w:rPr>
          <w:t>（三）国有资产占有使用情况</w:t>
        </w:r>
        <w:r w:rsidR="00E800FE">
          <w:rPr>
            <w:noProof/>
            <w:webHidden/>
          </w:rPr>
          <w:tab/>
        </w:r>
        <w:r w:rsidR="00E800FE">
          <w:rPr>
            <w:noProof/>
            <w:webHidden/>
          </w:rPr>
          <w:fldChar w:fldCharType="begin"/>
        </w:r>
        <w:r w:rsidR="00E800FE">
          <w:rPr>
            <w:noProof/>
            <w:webHidden/>
          </w:rPr>
          <w:instrText xml:space="preserve"> PAGEREF _Toc146544717 \h </w:instrText>
        </w:r>
        <w:r w:rsidR="00E800FE">
          <w:rPr>
            <w:noProof/>
            <w:webHidden/>
          </w:rPr>
        </w:r>
        <w:r w:rsidR="00E800FE">
          <w:rPr>
            <w:noProof/>
            <w:webHidden/>
          </w:rPr>
          <w:fldChar w:fldCharType="separate"/>
        </w:r>
        <w:r w:rsidR="00B86EE6">
          <w:rPr>
            <w:noProof/>
            <w:webHidden/>
          </w:rPr>
          <w:t>13</w:t>
        </w:r>
        <w:r w:rsidR="00E800FE">
          <w:rPr>
            <w:noProof/>
            <w:webHidden/>
          </w:rPr>
          <w:fldChar w:fldCharType="end"/>
        </w:r>
      </w:hyperlink>
    </w:p>
    <w:p w:rsidR="00E800FE" w:rsidRPr="005F692C" w:rsidRDefault="0019787C">
      <w:pPr>
        <w:pStyle w:val="30"/>
        <w:tabs>
          <w:tab w:val="right" w:leader="dot" w:pos="8296"/>
        </w:tabs>
        <w:rPr>
          <w:rFonts w:ascii="Calibri" w:hAnsi="Calibri"/>
          <w:noProof/>
          <w:sz w:val="21"/>
          <w:szCs w:val="22"/>
        </w:rPr>
      </w:pPr>
      <w:hyperlink w:anchor="_Toc146544718" w:history="1">
        <w:r w:rsidR="00E800FE" w:rsidRPr="00052360">
          <w:rPr>
            <w:rStyle w:val="a9"/>
            <w:rFonts w:ascii="仿宋_GB2312" w:eastAsia="仿宋_GB2312" w:hAnsi="仿宋" w:cs="仿宋_GB2312" w:hint="eastAsia"/>
            <w:b/>
            <w:bCs/>
            <w:noProof/>
          </w:rPr>
          <w:t>（四）预算绩效管理情况</w:t>
        </w:r>
        <w:r w:rsidR="00E800FE">
          <w:rPr>
            <w:noProof/>
            <w:webHidden/>
          </w:rPr>
          <w:tab/>
        </w:r>
        <w:r w:rsidR="00E800FE">
          <w:rPr>
            <w:noProof/>
            <w:webHidden/>
          </w:rPr>
          <w:fldChar w:fldCharType="begin"/>
        </w:r>
        <w:r w:rsidR="00E800FE">
          <w:rPr>
            <w:noProof/>
            <w:webHidden/>
          </w:rPr>
          <w:instrText xml:space="preserve"> PAGEREF _Toc146544718 \h </w:instrText>
        </w:r>
        <w:r w:rsidR="00E800FE">
          <w:rPr>
            <w:noProof/>
            <w:webHidden/>
          </w:rPr>
        </w:r>
        <w:r w:rsidR="00E800FE">
          <w:rPr>
            <w:noProof/>
            <w:webHidden/>
          </w:rPr>
          <w:fldChar w:fldCharType="separate"/>
        </w:r>
        <w:r w:rsidR="00B86EE6">
          <w:rPr>
            <w:noProof/>
            <w:webHidden/>
          </w:rPr>
          <w:t>13</w:t>
        </w:r>
        <w:r w:rsidR="00E800FE">
          <w:rPr>
            <w:noProof/>
            <w:webHidden/>
          </w:rPr>
          <w:fldChar w:fldCharType="end"/>
        </w:r>
      </w:hyperlink>
    </w:p>
    <w:p w:rsidR="00E800FE" w:rsidRPr="005F692C" w:rsidRDefault="0019787C">
      <w:pPr>
        <w:pStyle w:val="10"/>
        <w:tabs>
          <w:tab w:val="right" w:leader="dot" w:pos="8296"/>
        </w:tabs>
        <w:rPr>
          <w:rFonts w:ascii="Calibri" w:hAnsi="Calibri" w:cs="Times New Roman"/>
          <w:b w:val="0"/>
          <w:bCs w:val="0"/>
          <w:caps w:val="0"/>
          <w:noProof/>
          <w:sz w:val="21"/>
          <w:szCs w:val="22"/>
        </w:rPr>
      </w:pPr>
      <w:hyperlink w:anchor="_Toc146544719" w:history="1">
        <w:r w:rsidR="00E800FE" w:rsidRPr="00052360">
          <w:rPr>
            <w:rStyle w:val="a9"/>
            <w:rFonts w:ascii="黑体" w:eastAsia="黑体" w:hAnsi="黑体" w:hint="eastAsia"/>
            <w:noProof/>
            <w:kern w:val="44"/>
          </w:rPr>
          <w:t>第三部分</w:t>
        </w:r>
        <w:r w:rsidR="00E800FE" w:rsidRPr="00052360">
          <w:rPr>
            <w:rStyle w:val="a9"/>
            <w:rFonts w:ascii="黑体" w:eastAsia="黑体" w:hAnsi="黑体" w:cs="黑体" w:hint="eastAsia"/>
            <w:noProof/>
          </w:rPr>
          <w:t xml:space="preserve"> 名</w:t>
        </w:r>
        <w:r w:rsidR="00E800FE" w:rsidRPr="00052360">
          <w:rPr>
            <w:rStyle w:val="a9"/>
            <w:rFonts w:ascii="黑体" w:eastAsia="黑体" w:hAnsi="黑体" w:cs="黑体" w:hint="eastAsia"/>
            <w:noProof/>
            <w:kern w:val="44"/>
          </w:rPr>
          <w:t>词解释</w:t>
        </w:r>
        <w:r w:rsidR="00E800FE">
          <w:rPr>
            <w:noProof/>
            <w:webHidden/>
          </w:rPr>
          <w:tab/>
        </w:r>
        <w:r w:rsidR="00E800FE">
          <w:rPr>
            <w:noProof/>
            <w:webHidden/>
          </w:rPr>
          <w:fldChar w:fldCharType="begin"/>
        </w:r>
        <w:r w:rsidR="00E800FE">
          <w:rPr>
            <w:noProof/>
            <w:webHidden/>
          </w:rPr>
          <w:instrText xml:space="preserve"> PAGEREF _Toc146544719 \h </w:instrText>
        </w:r>
        <w:r w:rsidR="00E800FE">
          <w:rPr>
            <w:noProof/>
            <w:webHidden/>
          </w:rPr>
        </w:r>
        <w:r w:rsidR="00E800FE">
          <w:rPr>
            <w:noProof/>
            <w:webHidden/>
          </w:rPr>
          <w:fldChar w:fldCharType="separate"/>
        </w:r>
        <w:r w:rsidR="00B86EE6">
          <w:rPr>
            <w:noProof/>
            <w:webHidden/>
          </w:rPr>
          <w:t>14</w:t>
        </w:r>
        <w:r w:rsidR="00E800FE">
          <w:rPr>
            <w:noProof/>
            <w:webHidden/>
          </w:rPr>
          <w:fldChar w:fldCharType="end"/>
        </w:r>
      </w:hyperlink>
    </w:p>
    <w:p w:rsidR="00E800FE" w:rsidRPr="005F692C" w:rsidRDefault="0019787C">
      <w:pPr>
        <w:pStyle w:val="10"/>
        <w:tabs>
          <w:tab w:val="right" w:leader="dot" w:pos="8296"/>
        </w:tabs>
        <w:rPr>
          <w:rFonts w:ascii="Calibri" w:hAnsi="Calibri" w:cs="Times New Roman"/>
          <w:b w:val="0"/>
          <w:bCs w:val="0"/>
          <w:caps w:val="0"/>
          <w:noProof/>
          <w:sz w:val="21"/>
          <w:szCs w:val="22"/>
        </w:rPr>
      </w:pPr>
      <w:hyperlink w:anchor="_Toc146544720" w:history="1">
        <w:r w:rsidR="00E800FE" w:rsidRPr="00052360">
          <w:rPr>
            <w:rStyle w:val="a9"/>
            <w:rFonts w:ascii="黑体" w:eastAsia="黑体" w:hAnsi="黑体" w:cs="黑体" w:hint="eastAsia"/>
            <w:noProof/>
          </w:rPr>
          <w:t>第</w:t>
        </w:r>
        <w:r w:rsidR="00E800FE" w:rsidRPr="00052360">
          <w:rPr>
            <w:rStyle w:val="a9"/>
            <w:rFonts w:ascii="黑体" w:eastAsia="黑体" w:hAnsi="黑体" w:cs="黑体" w:hint="eastAsia"/>
            <w:noProof/>
            <w:kern w:val="44"/>
          </w:rPr>
          <w:t>四部分</w:t>
        </w:r>
        <w:r w:rsidR="00E800FE" w:rsidRPr="00052360">
          <w:rPr>
            <w:rStyle w:val="a9"/>
            <w:rFonts w:ascii="黑体" w:eastAsia="黑体" w:hAnsi="黑体" w:cs="黑体"/>
            <w:noProof/>
            <w:kern w:val="44"/>
          </w:rPr>
          <w:t xml:space="preserve"> </w:t>
        </w:r>
        <w:r w:rsidR="00E800FE" w:rsidRPr="00052360">
          <w:rPr>
            <w:rStyle w:val="a9"/>
            <w:rFonts w:ascii="黑体" w:eastAsia="黑体" w:hAnsi="黑体" w:cs="黑体" w:hint="eastAsia"/>
            <w:noProof/>
            <w:kern w:val="44"/>
          </w:rPr>
          <w:t>附件</w:t>
        </w:r>
        <w:r w:rsidR="00E800FE">
          <w:rPr>
            <w:noProof/>
            <w:webHidden/>
          </w:rPr>
          <w:tab/>
        </w:r>
        <w:r w:rsidR="00E800FE">
          <w:rPr>
            <w:noProof/>
            <w:webHidden/>
          </w:rPr>
          <w:fldChar w:fldCharType="begin"/>
        </w:r>
        <w:r w:rsidR="00E800FE">
          <w:rPr>
            <w:noProof/>
            <w:webHidden/>
          </w:rPr>
          <w:instrText xml:space="preserve"> PAGEREF _Toc146544720 \h </w:instrText>
        </w:r>
        <w:r w:rsidR="00E800FE">
          <w:rPr>
            <w:noProof/>
            <w:webHidden/>
          </w:rPr>
        </w:r>
        <w:r w:rsidR="00E800FE">
          <w:rPr>
            <w:noProof/>
            <w:webHidden/>
          </w:rPr>
          <w:fldChar w:fldCharType="separate"/>
        </w:r>
        <w:r w:rsidR="00B86EE6">
          <w:rPr>
            <w:noProof/>
            <w:webHidden/>
          </w:rPr>
          <w:t>18</w:t>
        </w:r>
        <w:r w:rsidR="00E800FE">
          <w:rPr>
            <w:noProof/>
            <w:webHidden/>
          </w:rPr>
          <w:fldChar w:fldCharType="end"/>
        </w:r>
      </w:hyperlink>
    </w:p>
    <w:p w:rsidR="00E800FE" w:rsidRPr="005F692C" w:rsidRDefault="0019787C">
      <w:pPr>
        <w:pStyle w:val="10"/>
        <w:tabs>
          <w:tab w:val="right" w:leader="dot" w:pos="8296"/>
        </w:tabs>
        <w:rPr>
          <w:rFonts w:ascii="Calibri" w:hAnsi="Calibri" w:cs="Times New Roman"/>
          <w:b w:val="0"/>
          <w:bCs w:val="0"/>
          <w:caps w:val="0"/>
          <w:noProof/>
          <w:sz w:val="21"/>
          <w:szCs w:val="22"/>
        </w:rPr>
      </w:pPr>
      <w:hyperlink w:anchor="_Toc146544721" w:history="1">
        <w:r w:rsidR="00E800FE" w:rsidRPr="00052360">
          <w:rPr>
            <w:rStyle w:val="a9"/>
            <w:rFonts w:ascii="宋体" w:hAnsi="宋体" w:cs="宋体" w:hint="eastAsia"/>
            <w:noProof/>
            <w:kern w:val="0"/>
          </w:rPr>
          <w:t>部门预算项目支出绩效自评表（</w:t>
        </w:r>
        <w:r w:rsidR="00E800FE" w:rsidRPr="00052360">
          <w:rPr>
            <w:rStyle w:val="a9"/>
            <w:rFonts w:ascii="宋体" w:hAnsi="宋体" w:cs="宋体"/>
            <w:noProof/>
            <w:kern w:val="0"/>
          </w:rPr>
          <w:t>2022</w:t>
        </w:r>
        <w:r w:rsidR="00E800FE" w:rsidRPr="00052360">
          <w:rPr>
            <w:rStyle w:val="a9"/>
            <w:rFonts w:ascii="宋体" w:hAnsi="宋体" w:cs="宋体" w:hint="eastAsia"/>
            <w:noProof/>
            <w:kern w:val="0"/>
          </w:rPr>
          <w:t>年度）</w:t>
        </w:r>
        <w:r w:rsidR="00E800FE">
          <w:rPr>
            <w:noProof/>
            <w:webHidden/>
          </w:rPr>
          <w:tab/>
        </w:r>
        <w:r w:rsidR="00E800FE">
          <w:rPr>
            <w:noProof/>
            <w:webHidden/>
          </w:rPr>
          <w:fldChar w:fldCharType="begin"/>
        </w:r>
        <w:r w:rsidR="00E800FE">
          <w:rPr>
            <w:noProof/>
            <w:webHidden/>
          </w:rPr>
          <w:instrText xml:space="preserve"> PAGEREF _Toc146544721 \h </w:instrText>
        </w:r>
        <w:r w:rsidR="00E800FE">
          <w:rPr>
            <w:noProof/>
            <w:webHidden/>
          </w:rPr>
        </w:r>
        <w:r w:rsidR="00E800FE">
          <w:rPr>
            <w:noProof/>
            <w:webHidden/>
          </w:rPr>
          <w:fldChar w:fldCharType="separate"/>
        </w:r>
        <w:r w:rsidR="00B86EE6">
          <w:rPr>
            <w:noProof/>
            <w:webHidden/>
          </w:rPr>
          <w:t>18</w:t>
        </w:r>
        <w:r w:rsidR="00E800FE">
          <w:rPr>
            <w:noProof/>
            <w:webHidden/>
          </w:rPr>
          <w:fldChar w:fldCharType="end"/>
        </w:r>
      </w:hyperlink>
    </w:p>
    <w:p w:rsidR="00E800FE" w:rsidRPr="005F692C" w:rsidRDefault="0019787C">
      <w:pPr>
        <w:pStyle w:val="10"/>
        <w:tabs>
          <w:tab w:val="right" w:leader="dot" w:pos="8296"/>
        </w:tabs>
        <w:rPr>
          <w:rFonts w:ascii="Calibri" w:hAnsi="Calibri" w:cs="Times New Roman"/>
          <w:b w:val="0"/>
          <w:bCs w:val="0"/>
          <w:caps w:val="0"/>
          <w:noProof/>
          <w:sz w:val="21"/>
          <w:szCs w:val="22"/>
        </w:rPr>
      </w:pPr>
      <w:hyperlink w:anchor="_Toc146544722" w:history="1">
        <w:r w:rsidR="00E800FE" w:rsidRPr="00052360">
          <w:rPr>
            <w:rStyle w:val="a9"/>
            <w:rFonts w:ascii="黑体" w:eastAsia="黑体" w:hAnsi="黑体" w:cs="黑体" w:hint="eastAsia"/>
            <w:noProof/>
          </w:rPr>
          <w:t>第</w:t>
        </w:r>
        <w:r w:rsidR="00E800FE" w:rsidRPr="00052360">
          <w:rPr>
            <w:rStyle w:val="a9"/>
            <w:rFonts w:ascii="黑体" w:eastAsia="黑体" w:hAnsi="黑体" w:cs="黑体" w:hint="eastAsia"/>
            <w:noProof/>
            <w:kern w:val="44"/>
          </w:rPr>
          <w:t>五部分</w:t>
        </w:r>
        <w:r w:rsidR="00E800FE" w:rsidRPr="00052360">
          <w:rPr>
            <w:rStyle w:val="a9"/>
            <w:rFonts w:ascii="黑体" w:eastAsia="黑体" w:hAnsi="黑体" w:cs="黑体"/>
            <w:noProof/>
            <w:kern w:val="44"/>
          </w:rPr>
          <w:t xml:space="preserve"> </w:t>
        </w:r>
        <w:r w:rsidR="00E800FE" w:rsidRPr="00052360">
          <w:rPr>
            <w:rStyle w:val="a9"/>
            <w:rFonts w:ascii="黑体" w:eastAsia="黑体" w:hAnsi="黑体" w:cs="黑体" w:hint="eastAsia"/>
            <w:noProof/>
            <w:kern w:val="44"/>
          </w:rPr>
          <w:t>附表</w:t>
        </w:r>
        <w:r w:rsidR="00E800FE">
          <w:rPr>
            <w:noProof/>
            <w:webHidden/>
          </w:rPr>
          <w:tab/>
        </w:r>
        <w:r w:rsidR="00E800FE">
          <w:rPr>
            <w:noProof/>
            <w:webHidden/>
          </w:rPr>
          <w:fldChar w:fldCharType="begin"/>
        </w:r>
        <w:r w:rsidR="00E800FE">
          <w:rPr>
            <w:noProof/>
            <w:webHidden/>
          </w:rPr>
          <w:instrText xml:space="preserve"> PAGEREF _Toc146544722 \h </w:instrText>
        </w:r>
        <w:r w:rsidR="00E800FE">
          <w:rPr>
            <w:noProof/>
            <w:webHidden/>
          </w:rPr>
        </w:r>
        <w:r w:rsidR="00E800FE">
          <w:rPr>
            <w:noProof/>
            <w:webHidden/>
          </w:rPr>
          <w:fldChar w:fldCharType="separate"/>
        </w:r>
        <w:r w:rsidR="00B86EE6">
          <w:rPr>
            <w:noProof/>
            <w:webHidden/>
          </w:rPr>
          <w:t>19</w:t>
        </w:r>
        <w:r w:rsidR="00E800FE">
          <w:rPr>
            <w:noProof/>
            <w:webHidden/>
          </w:rPr>
          <w:fldChar w:fldCharType="end"/>
        </w:r>
      </w:hyperlink>
    </w:p>
    <w:p w:rsidR="00E800FE" w:rsidRPr="005F692C" w:rsidRDefault="0019787C">
      <w:pPr>
        <w:pStyle w:val="10"/>
        <w:tabs>
          <w:tab w:val="right" w:leader="dot" w:pos="8296"/>
        </w:tabs>
        <w:rPr>
          <w:rFonts w:ascii="Calibri" w:hAnsi="Calibri" w:cs="Times New Roman"/>
          <w:b w:val="0"/>
          <w:bCs w:val="0"/>
          <w:caps w:val="0"/>
          <w:noProof/>
          <w:sz w:val="21"/>
          <w:szCs w:val="22"/>
        </w:rPr>
      </w:pPr>
      <w:hyperlink w:anchor="_Toc146544723" w:history="1">
        <w:r w:rsidR="00E800FE" w:rsidRPr="00052360">
          <w:rPr>
            <w:rStyle w:val="a9"/>
            <w:rFonts w:ascii="仿宋" w:eastAsia="仿宋" w:hAnsi="仿宋" w:cs="仿宋" w:hint="eastAsia"/>
            <w:noProof/>
          </w:rPr>
          <w:t>一、收入支出决算总表</w:t>
        </w:r>
        <w:r w:rsidR="00E800FE">
          <w:rPr>
            <w:noProof/>
            <w:webHidden/>
          </w:rPr>
          <w:tab/>
        </w:r>
        <w:r w:rsidR="00E800FE">
          <w:rPr>
            <w:noProof/>
            <w:webHidden/>
          </w:rPr>
          <w:fldChar w:fldCharType="begin"/>
        </w:r>
        <w:r w:rsidR="00E800FE">
          <w:rPr>
            <w:noProof/>
            <w:webHidden/>
          </w:rPr>
          <w:instrText xml:space="preserve"> PAGEREF _Toc146544723 \h </w:instrText>
        </w:r>
        <w:r w:rsidR="00E800FE">
          <w:rPr>
            <w:noProof/>
            <w:webHidden/>
          </w:rPr>
        </w:r>
        <w:r w:rsidR="00E800FE">
          <w:rPr>
            <w:noProof/>
            <w:webHidden/>
          </w:rPr>
          <w:fldChar w:fldCharType="separate"/>
        </w:r>
        <w:r w:rsidR="00B86EE6">
          <w:rPr>
            <w:noProof/>
            <w:webHidden/>
          </w:rPr>
          <w:t>19</w:t>
        </w:r>
        <w:r w:rsidR="00E800FE">
          <w:rPr>
            <w:noProof/>
            <w:webHidden/>
          </w:rPr>
          <w:fldChar w:fldCharType="end"/>
        </w:r>
      </w:hyperlink>
    </w:p>
    <w:p w:rsidR="00E800FE" w:rsidRPr="005F692C" w:rsidRDefault="0019787C">
      <w:pPr>
        <w:pStyle w:val="20"/>
        <w:tabs>
          <w:tab w:val="right" w:leader="dot" w:pos="8296"/>
        </w:tabs>
        <w:rPr>
          <w:rFonts w:ascii="Calibri" w:hAnsi="Calibri"/>
          <w:b w:val="0"/>
          <w:bCs w:val="0"/>
          <w:noProof/>
          <w:sz w:val="21"/>
          <w:szCs w:val="22"/>
        </w:rPr>
      </w:pPr>
      <w:hyperlink w:anchor="_Toc146544724" w:history="1">
        <w:r w:rsidR="00E800FE" w:rsidRPr="00052360">
          <w:rPr>
            <w:rStyle w:val="a9"/>
            <w:rFonts w:ascii="仿宋" w:eastAsia="仿宋" w:hAnsi="仿宋" w:cs="仿宋" w:hint="eastAsia"/>
            <w:noProof/>
          </w:rPr>
          <w:t>二、收入决算表</w:t>
        </w:r>
        <w:r w:rsidR="00E800FE">
          <w:rPr>
            <w:noProof/>
            <w:webHidden/>
          </w:rPr>
          <w:tab/>
        </w:r>
        <w:r w:rsidR="00E800FE">
          <w:rPr>
            <w:noProof/>
            <w:webHidden/>
          </w:rPr>
          <w:fldChar w:fldCharType="begin"/>
        </w:r>
        <w:r w:rsidR="00E800FE">
          <w:rPr>
            <w:noProof/>
            <w:webHidden/>
          </w:rPr>
          <w:instrText xml:space="preserve"> PAGEREF _Toc146544724 \h </w:instrText>
        </w:r>
        <w:r w:rsidR="00E800FE">
          <w:rPr>
            <w:noProof/>
            <w:webHidden/>
          </w:rPr>
        </w:r>
        <w:r w:rsidR="00E800FE">
          <w:rPr>
            <w:noProof/>
            <w:webHidden/>
          </w:rPr>
          <w:fldChar w:fldCharType="separate"/>
        </w:r>
        <w:r w:rsidR="00B86EE6">
          <w:rPr>
            <w:noProof/>
            <w:webHidden/>
          </w:rPr>
          <w:t>19</w:t>
        </w:r>
        <w:r w:rsidR="00E800FE">
          <w:rPr>
            <w:noProof/>
            <w:webHidden/>
          </w:rPr>
          <w:fldChar w:fldCharType="end"/>
        </w:r>
      </w:hyperlink>
    </w:p>
    <w:p w:rsidR="00E800FE" w:rsidRPr="005F692C" w:rsidRDefault="0019787C">
      <w:pPr>
        <w:pStyle w:val="20"/>
        <w:tabs>
          <w:tab w:val="right" w:leader="dot" w:pos="8296"/>
        </w:tabs>
        <w:rPr>
          <w:rFonts w:ascii="Calibri" w:hAnsi="Calibri"/>
          <w:b w:val="0"/>
          <w:bCs w:val="0"/>
          <w:noProof/>
          <w:sz w:val="21"/>
          <w:szCs w:val="22"/>
        </w:rPr>
      </w:pPr>
      <w:hyperlink w:anchor="_Toc146544725" w:history="1">
        <w:r w:rsidR="00E800FE" w:rsidRPr="00052360">
          <w:rPr>
            <w:rStyle w:val="a9"/>
            <w:rFonts w:ascii="仿宋" w:eastAsia="仿宋" w:hAnsi="仿宋" w:cs="仿宋" w:hint="eastAsia"/>
            <w:noProof/>
          </w:rPr>
          <w:t>三、支出决算表</w:t>
        </w:r>
        <w:r w:rsidR="00E800FE">
          <w:rPr>
            <w:noProof/>
            <w:webHidden/>
          </w:rPr>
          <w:tab/>
        </w:r>
        <w:r w:rsidR="00E800FE">
          <w:rPr>
            <w:noProof/>
            <w:webHidden/>
          </w:rPr>
          <w:fldChar w:fldCharType="begin"/>
        </w:r>
        <w:r w:rsidR="00E800FE">
          <w:rPr>
            <w:noProof/>
            <w:webHidden/>
          </w:rPr>
          <w:instrText xml:space="preserve"> PAGEREF _Toc146544725 \h </w:instrText>
        </w:r>
        <w:r w:rsidR="00E800FE">
          <w:rPr>
            <w:noProof/>
            <w:webHidden/>
          </w:rPr>
        </w:r>
        <w:r w:rsidR="00E800FE">
          <w:rPr>
            <w:noProof/>
            <w:webHidden/>
          </w:rPr>
          <w:fldChar w:fldCharType="separate"/>
        </w:r>
        <w:r w:rsidR="00B86EE6">
          <w:rPr>
            <w:noProof/>
            <w:webHidden/>
          </w:rPr>
          <w:t>19</w:t>
        </w:r>
        <w:r w:rsidR="00E800FE">
          <w:rPr>
            <w:noProof/>
            <w:webHidden/>
          </w:rPr>
          <w:fldChar w:fldCharType="end"/>
        </w:r>
      </w:hyperlink>
    </w:p>
    <w:p w:rsidR="00E800FE" w:rsidRPr="005F692C" w:rsidRDefault="0019787C">
      <w:pPr>
        <w:pStyle w:val="20"/>
        <w:tabs>
          <w:tab w:val="right" w:leader="dot" w:pos="8296"/>
        </w:tabs>
        <w:rPr>
          <w:rFonts w:ascii="Calibri" w:hAnsi="Calibri"/>
          <w:b w:val="0"/>
          <w:bCs w:val="0"/>
          <w:noProof/>
          <w:sz w:val="21"/>
          <w:szCs w:val="22"/>
        </w:rPr>
      </w:pPr>
      <w:hyperlink w:anchor="_Toc146544726" w:history="1">
        <w:r w:rsidR="00E800FE" w:rsidRPr="00052360">
          <w:rPr>
            <w:rStyle w:val="a9"/>
            <w:rFonts w:ascii="仿宋" w:eastAsia="仿宋" w:hAnsi="仿宋" w:cs="仿宋" w:hint="eastAsia"/>
            <w:noProof/>
          </w:rPr>
          <w:t>四、财政拨款收入支出决算总表</w:t>
        </w:r>
        <w:r w:rsidR="00E800FE">
          <w:rPr>
            <w:noProof/>
            <w:webHidden/>
          </w:rPr>
          <w:tab/>
        </w:r>
        <w:r w:rsidR="00E800FE">
          <w:rPr>
            <w:noProof/>
            <w:webHidden/>
          </w:rPr>
          <w:fldChar w:fldCharType="begin"/>
        </w:r>
        <w:r w:rsidR="00E800FE">
          <w:rPr>
            <w:noProof/>
            <w:webHidden/>
          </w:rPr>
          <w:instrText xml:space="preserve"> PAGEREF _Toc146544726 \h </w:instrText>
        </w:r>
        <w:r w:rsidR="00E800FE">
          <w:rPr>
            <w:noProof/>
            <w:webHidden/>
          </w:rPr>
        </w:r>
        <w:r w:rsidR="00E800FE">
          <w:rPr>
            <w:noProof/>
            <w:webHidden/>
          </w:rPr>
          <w:fldChar w:fldCharType="separate"/>
        </w:r>
        <w:r w:rsidR="00B86EE6">
          <w:rPr>
            <w:noProof/>
            <w:webHidden/>
          </w:rPr>
          <w:t>19</w:t>
        </w:r>
        <w:r w:rsidR="00E800FE">
          <w:rPr>
            <w:noProof/>
            <w:webHidden/>
          </w:rPr>
          <w:fldChar w:fldCharType="end"/>
        </w:r>
      </w:hyperlink>
    </w:p>
    <w:p w:rsidR="00E800FE" w:rsidRPr="005F692C" w:rsidRDefault="0019787C">
      <w:pPr>
        <w:pStyle w:val="20"/>
        <w:tabs>
          <w:tab w:val="right" w:leader="dot" w:pos="8296"/>
        </w:tabs>
        <w:rPr>
          <w:rFonts w:ascii="Calibri" w:hAnsi="Calibri"/>
          <w:b w:val="0"/>
          <w:bCs w:val="0"/>
          <w:noProof/>
          <w:sz w:val="21"/>
          <w:szCs w:val="22"/>
        </w:rPr>
      </w:pPr>
      <w:hyperlink w:anchor="_Toc146544727" w:history="1">
        <w:r w:rsidR="00E800FE" w:rsidRPr="00052360">
          <w:rPr>
            <w:rStyle w:val="a9"/>
            <w:rFonts w:ascii="仿宋" w:eastAsia="仿宋" w:hAnsi="仿宋" w:cs="仿宋" w:hint="eastAsia"/>
            <w:noProof/>
          </w:rPr>
          <w:t>五、财政拨款支出决算明细表</w:t>
        </w:r>
        <w:r w:rsidR="00E800FE">
          <w:rPr>
            <w:noProof/>
            <w:webHidden/>
          </w:rPr>
          <w:tab/>
        </w:r>
        <w:r w:rsidR="00E800FE">
          <w:rPr>
            <w:noProof/>
            <w:webHidden/>
          </w:rPr>
          <w:fldChar w:fldCharType="begin"/>
        </w:r>
        <w:r w:rsidR="00E800FE">
          <w:rPr>
            <w:noProof/>
            <w:webHidden/>
          </w:rPr>
          <w:instrText xml:space="preserve"> PAGEREF _Toc146544727 \h </w:instrText>
        </w:r>
        <w:r w:rsidR="00E800FE">
          <w:rPr>
            <w:noProof/>
            <w:webHidden/>
          </w:rPr>
        </w:r>
        <w:r w:rsidR="00E800FE">
          <w:rPr>
            <w:noProof/>
            <w:webHidden/>
          </w:rPr>
          <w:fldChar w:fldCharType="separate"/>
        </w:r>
        <w:r w:rsidR="00B86EE6">
          <w:rPr>
            <w:noProof/>
            <w:webHidden/>
          </w:rPr>
          <w:t>19</w:t>
        </w:r>
        <w:r w:rsidR="00E800FE">
          <w:rPr>
            <w:noProof/>
            <w:webHidden/>
          </w:rPr>
          <w:fldChar w:fldCharType="end"/>
        </w:r>
      </w:hyperlink>
    </w:p>
    <w:p w:rsidR="00E800FE" w:rsidRPr="005F692C" w:rsidRDefault="0019787C">
      <w:pPr>
        <w:pStyle w:val="20"/>
        <w:tabs>
          <w:tab w:val="right" w:leader="dot" w:pos="8296"/>
        </w:tabs>
        <w:rPr>
          <w:rFonts w:ascii="Calibri" w:hAnsi="Calibri"/>
          <w:b w:val="0"/>
          <w:bCs w:val="0"/>
          <w:noProof/>
          <w:sz w:val="21"/>
          <w:szCs w:val="22"/>
        </w:rPr>
      </w:pPr>
      <w:hyperlink w:anchor="_Toc146544728" w:history="1">
        <w:r w:rsidR="00E800FE" w:rsidRPr="00052360">
          <w:rPr>
            <w:rStyle w:val="a9"/>
            <w:rFonts w:ascii="仿宋" w:eastAsia="仿宋" w:hAnsi="仿宋" w:cs="仿宋" w:hint="eastAsia"/>
            <w:noProof/>
          </w:rPr>
          <w:t>六、一般公共预算财政拨款支出决算表</w:t>
        </w:r>
        <w:r w:rsidR="00E800FE">
          <w:rPr>
            <w:noProof/>
            <w:webHidden/>
          </w:rPr>
          <w:tab/>
        </w:r>
        <w:r w:rsidR="00E800FE">
          <w:rPr>
            <w:noProof/>
            <w:webHidden/>
          </w:rPr>
          <w:fldChar w:fldCharType="begin"/>
        </w:r>
        <w:r w:rsidR="00E800FE">
          <w:rPr>
            <w:noProof/>
            <w:webHidden/>
          </w:rPr>
          <w:instrText xml:space="preserve"> PAGEREF _Toc146544728 \h </w:instrText>
        </w:r>
        <w:r w:rsidR="00E800FE">
          <w:rPr>
            <w:noProof/>
            <w:webHidden/>
          </w:rPr>
        </w:r>
        <w:r w:rsidR="00E800FE">
          <w:rPr>
            <w:noProof/>
            <w:webHidden/>
          </w:rPr>
          <w:fldChar w:fldCharType="separate"/>
        </w:r>
        <w:r w:rsidR="00B86EE6">
          <w:rPr>
            <w:noProof/>
            <w:webHidden/>
          </w:rPr>
          <w:t>19</w:t>
        </w:r>
        <w:r w:rsidR="00E800FE">
          <w:rPr>
            <w:noProof/>
            <w:webHidden/>
          </w:rPr>
          <w:fldChar w:fldCharType="end"/>
        </w:r>
      </w:hyperlink>
    </w:p>
    <w:p w:rsidR="00E800FE" w:rsidRPr="005F692C" w:rsidRDefault="0019787C">
      <w:pPr>
        <w:pStyle w:val="20"/>
        <w:tabs>
          <w:tab w:val="right" w:leader="dot" w:pos="8296"/>
        </w:tabs>
        <w:rPr>
          <w:rFonts w:ascii="Calibri" w:hAnsi="Calibri"/>
          <w:b w:val="0"/>
          <w:bCs w:val="0"/>
          <w:noProof/>
          <w:sz w:val="21"/>
          <w:szCs w:val="22"/>
        </w:rPr>
      </w:pPr>
      <w:hyperlink w:anchor="_Toc146544729" w:history="1">
        <w:r w:rsidR="00E800FE" w:rsidRPr="00052360">
          <w:rPr>
            <w:rStyle w:val="a9"/>
            <w:rFonts w:ascii="仿宋" w:eastAsia="仿宋" w:hAnsi="仿宋" w:cs="仿宋" w:hint="eastAsia"/>
            <w:noProof/>
          </w:rPr>
          <w:t>七、一般公共预算财政拨款支出决算明细表</w:t>
        </w:r>
        <w:r w:rsidR="00E800FE">
          <w:rPr>
            <w:noProof/>
            <w:webHidden/>
          </w:rPr>
          <w:tab/>
        </w:r>
        <w:r w:rsidR="00E800FE">
          <w:rPr>
            <w:noProof/>
            <w:webHidden/>
          </w:rPr>
          <w:fldChar w:fldCharType="begin"/>
        </w:r>
        <w:r w:rsidR="00E800FE">
          <w:rPr>
            <w:noProof/>
            <w:webHidden/>
          </w:rPr>
          <w:instrText xml:space="preserve"> PAGEREF _Toc146544729 \h </w:instrText>
        </w:r>
        <w:r w:rsidR="00E800FE">
          <w:rPr>
            <w:noProof/>
            <w:webHidden/>
          </w:rPr>
        </w:r>
        <w:r w:rsidR="00E800FE">
          <w:rPr>
            <w:noProof/>
            <w:webHidden/>
          </w:rPr>
          <w:fldChar w:fldCharType="separate"/>
        </w:r>
        <w:r w:rsidR="00B86EE6">
          <w:rPr>
            <w:noProof/>
            <w:webHidden/>
          </w:rPr>
          <w:t>19</w:t>
        </w:r>
        <w:r w:rsidR="00E800FE">
          <w:rPr>
            <w:noProof/>
            <w:webHidden/>
          </w:rPr>
          <w:fldChar w:fldCharType="end"/>
        </w:r>
      </w:hyperlink>
    </w:p>
    <w:p w:rsidR="00E800FE" w:rsidRPr="005F692C" w:rsidRDefault="0019787C">
      <w:pPr>
        <w:pStyle w:val="20"/>
        <w:tabs>
          <w:tab w:val="right" w:leader="dot" w:pos="8296"/>
        </w:tabs>
        <w:rPr>
          <w:rFonts w:ascii="Calibri" w:hAnsi="Calibri"/>
          <w:b w:val="0"/>
          <w:bCs w:val="0"/>
          <w:noProof/>
          <w:sz w:val="21"/>
          <w:szCs w:val="22"/>
        </w:rPr>
      </w:pPr>
      <w:hyperlink w:anchor="_Toc146544730" w:history="1">
        <w:r w:rsidR="00E800FE" w:rsidRPr="00052360">
          <w:rPr>
            <w:rStyle w:val="a9"/>
            <w:rFonts w:ascii="仿宋" w:eastAsia="仿宋" w:hAnsi="仿宋" w:cs="仿宋" w:hint="eastAsia"/>
            <w:noProof/>
          </w:rPr>
          <w:t>八、一般公共预算财政拨款基本支出决算表</w:t>
        </w:r>
        <w:r w:rsidR="00E800FE">
          <w:rPr>
            <w:noProof/>
            <w:webHidden/>
          </w:rPr>
          <w:tab/>
        </w:r>
        <w:r w:rsidR="00E800FE">
          <w:rPr>
            <w:noProof/>
            <w:webHidden/>
          </w:rPr>
          <w:fldChar w:fldCharType="begin"/>
        </w:r>
        <w:r w:rsidR="00E800FE">
          <w:rPr>
            <w:noProof/>
            <w:webHidden/>
          </w:rPr>
          <w:instrText xml:space="preserve"> PAGEREF _Toc146544730 \h </w:instrText>
        </w:r>
        <w:r w:rsidR="00E800FE">
          <w:rPr>
            <w:noProof/>
            <w:webHidden/>
          </w:rPr>
        </w:r>
        <w:r w:rsidR="00E800FE">
          <w:rPr>
            <w:noProof/>
            <w:webHidden/>
          </w:rPr>
          <w:fldChar w:fldCharType="separate"/>
        </w:r>
        <w:r w:rsidR="00B86EE6">
          <w:rPr>
            <w:noProof/>
            <w:webHidden/>
          </w:rPr>
          <w:t>19</w:t>
        </w:r>
        <w:r w:rsidR="00E800FE">
          <w:rPr>
            <w:noProof/>
            <w:webHidden/>
          </w:rPr>
          <w:fldChar w:fldCharType="end"/>
        </w:r>
      </w:hyperlink>
    </w:p>
    <w:p w:rsidR="00E800FE" w:rsidRPr="005F692C" w:rsidRDefault="0019787C">
      <w:pPr>
        <w:pStyle w:val="20"/>
        <w:tabs>
          <w:tab w:val="right" w:leader="dot" w:pos="8296"/>
        </w:tabs>
        <w:rPr>
          <w:rFonts w:ascii="Calibri" w:hAnsi="Calibri"/>
          <w:b w:val="0"/>
          <w:bCs w:val="0"/>
          <w:noProof/>
          <w:sz w:val="21"/>
          <w:szCs w:val="22"/>
        </w:rPr>
      </w:pPr>
      <w:hyperlink w:anchor="_Toc146544731" w:history="1">
        <w:r w:rsidR="00E800FE" w:rsidRPr="00052360">
          <w:rPr>
            <w:rStyle w:val="a9"/>
            <w:rFonts w:ascii="仿宋" w:eastAsia="仿宋" w:hAnsi="仿宋" w:cs="仿宋" w:hint="eastAsia"/>
            <w:noProof/>
          </w:rPr>
          <w:t>九、一般公共预算财政拨款项目支出决算表</w:t>
        </w:r>
        <w:r w:rsidR="00E800FE">
          <w:rPr>
            <w:noProof/>
            <w:webHidden/>
          </w:rPr>
          <w:tab/>
        </w:r>
        <w:r w:rsidR="00E800FE">
          <w:rPr>
            <w:noProof/>
            <w:webHidden/>
          </w:rPr>
          <w:fldChar w:fldCharType="begin"/>
        </w:r>
        <w:r w:rsidR="00E800FE">
          <w:rPr>
            <w:noProof/>
            <w:webHidden/>
          </w:rPr>
          <w:instrText xml:space="preserve"> PAGEREF _Toc146544731 \h </w:instrText>
        </w:r>
        <w:r w:rsidR="00E800FE">
          <w:rPr>
            <w:noProof/>
            <w:webHidden/>
          </w:rPr>
        </w:r>
        <w:r w:rsidR="00E800FE">
          <w:rPr>
            <w:noProof/>
            <w:webHidden/>
          </w:rPr>
          <w:fldChar w:fldCharType="separate"/>
        </w:r>
        <w:r w:rsidR="00B86EE6">
          <w:rPr>
            <w:noProof/>
            <w:webHidden/>
          </w:rPr>
          <w:t>19</w:t>
        </w:r>
        <w:r w:rsidR="00E800FE">
          <w:rPr>
            <w:noProof/>
            <w:webHidden/>
          </w:rPr>
          <w:fldChar w:fldCharType="end"/>
        </w:r>
      </w:hyperlink>
    </w:p>
    <w:p w:rsidR="00E800FE" w:rsidRPr="005F692C" w:rsidRDefault="0019787C">
      <w:pPr>
        <w:pStyle w:val="20"/>
        <w:tabs>
          <w:tab w:val="right" w:leader="dot" w:pos="8296"/>
        </w:tabs>
        <w:rPr>
          <w:rFonts w:ascii="Calibri" w:hAnsi="Calibri"/>
          <w:b w:val="0"/>
          <w:bCs w:val="0"/>
          <w:noProof/>
          <w:sz w:val="21"/>
          <w:szCs w:val="22"/>
        </w:rPr>
      </w:pPr>
      <w:hyperlink w:anchor="_Toc146544732" w:history="1">
        <w:r w:rsidR="00E800FE" w:rsidRPr="00052360">
          <w:rPr>
            <w:rStyle w:val="a9"/>
            <w:rFonts w:ascii="仿宋" w:eastAsia="仿宋" w:hAnsi="仿宋" w:cs="仿宋" w:hint="eastAsia"/>
            <w:noProof/>
          </w:rPr>
          <w:t>十、政府性基金预算财政拨款收入支出决算表</w:t>
        </w:r>
        <w:r w:rsidR="00E800FE">
          <w:rPr>
            <w:noProof/>
            <w:webHidden/>
          </w:rPr>
          <w:tab/>
        </w:r>
        <w:r w:rsidR="00E800FE">
          <w:rPr>
            <w:noProof/>
            <w:webHidden/>
          </w:rPr>
          <w:fldChar w:fldCharType="begin"/>
        </w:r>
        <w:r w:rsidR="00E800FE">
          <w:rPr>
            <w:noProof/>
            <w:webHidden/>
          </w:rPr>
          <w:instrText xml:space="preserve"> PAGEREF _Toc146544732 \h </w:instrText>
        </w:r>
        <w:r w:rsidR="00E800FE">
          <w:rPr>
            <w:noProof/>
            <w:webHidden/>
          </w:rPr>
        </w:r>
        <w:r w:rsidR="00E800FE">
          <w:rPr>
            <w:noProof/>
            <w:webHidden/>
          </w:rPr>
          <w:fldChar w:fldCharType="separate"/>
        </w:r>
        <w:r w:rsidR="00B86EE6">
          <w:rPr>
            <w:noProof/>
            <w:webHidden/>
          </w:rPr>
          <w:t>19</w:t>
        </w:r>
        <w:r w:rsidR="00E800FE">
          <w:rPr>
            <w:noProof/>
            <w:webHidden/>
          </w:rPr>
          <w:fldChar w:fldCharType="end"/>
        </w:r>
      </w:hyperlink>
    </w:p>
    <w:p w:rsidR="00E800FE" w:rsidRPr="005F692C" w:rsidRDefault="0019787C">
      <w:pPr>
        <w:pStyle w:val="20"/>
        <w:tabs>
          <w:tab w:val="right" w:leader="dot" w:pos="8296"/>
        </w:tabs>
        <w:rPr>
          <w:rFonts w:ascii="Calibri" w:hAnsi="Calibri"/>
          <w:b w:val="0"/>
          <w:bCs w:val="0"/>
          <w:noProof/>
          <w:sz w:val="21"/>
          <w:szCs w:val="22"/>
        </w:rPr>
      </w:pPr>
      <w:hyperlink w:anchor="_Toc146544733" w:history="1">
        <w:r w:rsidR="00E800FE" w:rsidRPr="00052360">
          <w:rPr>
            <w:rStyle w:val="a9"/>
            <w:rFonts w:ascii="仿宋" w:eastAsia="仿宋" w:hAnsi="仿宋" w:cs="仿宋" w:hint="eastAsia"/>
            <w:noProof/>
          </w:rPr>
          <w:t>十一、国有资本经营预算财政拨款收入支出决算表</w:t>
        </w:r>
        <w:r w:rsidR="00E800FE">
          <w:rPr>
            <w:noProof/>
            <w:webHidden/>
          </w:rPr>
          <w:tab/>
        </w:r>
        <w:r w:rsidR="00E800FE">
          <w:rPr>
            <w:noProof/>
            <w:webHidden/>
          </w:rPr>
          <w:fldChar w:fldCharType="begin"/>
        </w:r>
        <w:r w:rsidR="00E800FE">
          <w:rPr>
            <w:noProof/>
            <w:webHidden/>
          </w:rPr>
          <w:instrText xml:space="preserve"> PAGEREF _Toc146544733 \h </w:instrText>
        </w:r>
        <w:r w:rsidR="00E800FE">
          <w:rPr>
            <w:noProof/>
            <w:webHidden/>
          </w:rPr>
        </w:r>
        <w:r w:rsidR="00E800FE">
          <w:rPr>
            <w:noProof/>
            <w:webHidden/>
          </w:rPr>
          <w:fldChar w:fldCharType="separate"/>
        </w:r>
        <w:r w:rsidR="00B86EE6">
          <w:rPr>
            <w:noProof/>
            <w:webHidden/>
          </w:rPr>
          <w:t>19</w:t>
        </w:r>
        <w:r w:rsidR="00E800FE">
          <w:rPr>
            <w:noProof/>
            <w:webHidden/>
          </w:rPr>
          <w:fldChar w:fldCharType="end"/>
        </w:r>
      </w:hyperlink>
    </w:p>
    <w:p w:rsidR="00E800FE" w:rsidRPr="005F692C" w:rsidRDefault="0019787C">
      <w:pPr>
        <w:pStyle w:val="20"/>
        <w:tabs>
          <w:tab w:val="right" w:leader="dot" w:pos="8296"/>
        </w:tabs>
        <w:rPr>
          <w:rFonts w:ascii="Calibri" w:hAnsi="Calibri"/>
          <w:b w:val="0"/>
          <w:bCs w:val="0"/>
          <w:noProof/>
          <w:sz w:val="21"/>
          <w:szCs w:val="22"/>
        </w:rPr>
      </w:pPr>
      <w:hyperlink w:anchor="_Toc146544734" w:history="1">
        <w:r w:rsidR="00E800FE" w:rsidRPr="00052360">
          <w:rPr>
            <w:rStyle w:val="a9"/>
            <w:rFonts w:ascii="仿宋" w:eastAsia="仿宋" w:hAnsi="仿宋" w:cs="仿宋" w:hint="eastAsia"/>
            <w:noProof/>
          </w:rPr>
          <w:t>十二、国有资本经营预算财政拨款支出决算表</w:t>
        </w:r>
        <w:r w:rsidR="00E800FE">
          <w:rPr>
            <w:noProof/>
            <w:webHidden/>
          </w:rPr>
          <w:tab/>
        </w:r>
        <w:r w:rsidR="00E800FE">
          <w:rPr>
            <w:noProof/>
            <w:webHidden/>
          </w:rPr>
          <w:fldChar w:fldCharType="begin"/>
        </w:r>
        <w:r w:rsidR="00E800FE">
          <w:rPr>
            <w:noProof/>
            <w:webHidden/>
          </w:rPr>
          <w:instrText xml:space="preserve"> PAGEREF _Toc146544734 \h </w:instrText>
        </w:r>
        <w:r w:rsidR="00E800FE">
          <w:rPr>
            <w:noProof/>
            <w:webHidden/>
          </w:rPr>
        </w:r>
        <w:r w:rsidR="00E800FE">
          <w:rPr>
            <w:noProof/>
            <w:webHidden/>
          </w:rPr>
          <w:fldChar w:fldCharType="separate"/>
        </w:r>
        <w:r w:rsidR="00B86EE6">
          <w:rPr>
            <w:noProof/>
            <w:webHidden/>
          </w:rPr>
          <w:t>19</w:t>
        </w:r>
        <w:r w:rsidR="00E800FE">
          <w:rPr>
            <w:noProof/>
            <w:webHidden/>
          </w:rPr>
          <w:fldChar w:fldCharType="end"/>
        </w:r>
      </w:hyperlink>
    </w:p>
    <w:p w:rsidR="00E800FE" w:rsidRPr="005F692C" w:rsidRDefault="0019787C">
      <w:pPr>
        <w:pStyle w:val="20"/>
        <w:tabs>
          <w:tab w:val="right" w:leader="dot" w:pos="8296"/>
        </w:tabs>
        <w:rPr>
          <w:rFonts w:ascii="Calibri" w:hAnsi="Calibri"/>
          <w:b w:val="0"/>
          <w:bCs w:val="0"/>
          <w:noProof/>
          <w:sz w:val="21"/>
          <w:szCs w:val="22"/>
        </w:rPr>
      </w:pPr>
      <w:hyperlink w:anchor="_Toc146544735" w:history="1">
        <w:r w:rsidR="00E800FE" w:rsidRPr="00052360">
          <w:rPr>
            <w:rStyle w:val="a9"/>
            <w:rFonts w:ascii="仿宋" w:eastAsia="仿宋" w:hAnsi="仿宋" w:cs="仿宋" w:hint="eastAsia"/>
            <w:noProof/>
          </w:rPr>
          <w:t>十三、财政拨款“三公”经费支出决算表</w:t>
        </w:r>
        <w:r w:rsidR="00E800FE">
          <w:rPr>
            <w:noProof/>
            <w:webHidden/>
          </w:rPr>
          <w:tab/>
        </w:r>
        <w:r w:rsidR="00E800FE">
          <w:rPr>
            <w:noProof/>
            <w:webHidden/>
          </w:rPr>
          <w:fldChar w:fldCharType="begin"/>
        </w:r>
        <w:r w:rsidR="00E800FE">
          <w:rPr>
            <w:noProof/>
            <w:webHidden/>
          </w:rPr>
          <w:instrText xml:space="preserve"> PAGEREF _Toc146544735 \h </w:instrText>
        </w:r>
        <w:r w:rsidR="00E800FE">
          <w:rPr>
            <w:noProof/>
            <w:webHidden/>
          </w:rPr>
        </w:r>
        <w:r w:rsidR="00E800FE">
          <w:rPr>
            <w:noProof/>
            <w:webHidden/>
          </w:rPr>
          <w:fldChar w:fldCharType="separate"/>
        </w:r>
        <w:r w:rsidR="00B86EE6">
          <w:rPr>
            <w:noProof/>
            <w:webHidden/>
          </w:rPr>
          <w:t>19</w:t>
        </w:r>
        <w:r w:rsidR="00E800FE">
          <w:rPr>
            <w:noProof/>
            <w:webHidden/>
          </w:rPr>
          <w:fldChar w:fldCharType="end"/>
        </w:r>
      </w:hyperlink>
    </w:p>
    <w:p w:rsidR="00047BA9" w:rsidRDefault="00047BA9" w:rsidP="00B6157F">
      <w:r>
        <w:rPr>
          <w:b/>
          <w:bCs/>
          <w:caps/>
        </w:rPr>
        <w:fldChar w:fldCharType="end"/>
      </w:r>
    </w:p>
    <w:p w:rsidR="00047BA9" w:rsidRDefault="00047BA9" w:rsidP="00B6157F">
      <w:pPr>
        <w:pStyle w:val="a0"/>
        <w:spacing w:before="93"/>
        <w:rPr>
          <w:rFonts w:cs="Times New Roman"/>
        </w:rPr>
      </w:pPr>
    </w:p>
    <w:p w:rsidR="00047BA9" w:rsidRDefault="00047BA9" w:rsidP="00B6157F">
      <w:pPr>
        <w:pStyle w:val="a0"/>
        <w:spacing w:before="93"/>
        <w:rPr>
          <w:rFonts w:cs="Times New Roman"/>
        </w:rPr>
      </w:pPr>
    </w:p>
    <w:p w:rsidR="00047BA9" w:rsidRDefault="00047BA9" w:rsidP="00B6157F">
      <w:pPr>
        <w:pStyle w:val="a0"/>
        <w:spacing w:before="93"/>
        <w:rPr>
          <w:rFonts w:cs="Times New Roman"/>
        </w:rPr>
      </w:pPr>
    </w:p>
    <w:p w:rsidR="00047BA9" w:rsidRDefault="00047BA9" w:rsidP="00B6157F">
      <w:pPr>
        <w:pStyle w:val="a0"/>
        <w:spacing w:before="93"/>
        <w:rPr>
          <w:rFonts w:cs="Times New Roman"/>
        </w:rPr>
      </w:pPr>
    </w:p>
    <w:p w:rsidR="00047BA9" w:rsidRDefault="00047BA9" w:rsidP="00B6157F">
      <w:pPr>
        <w:pStyle w:val="a0"/>
        <w:spacing w:before="93"/>
        <w:rPr>
          <w:rFonts w:cs="Times New Roman"/>
        </w:rPr>
      </w:pPr>
    </w:p>
    <w:p w:rsidR="00047BA9" w:rsidRDefault="00047BA9" w:rsidP="00B6157F">
      <w:pPr>
        <w:pStyle w:val="a0"/>
        <w:spacing w:before="93"/>
        <w:rPr>
          <w:rFonts w:cs="Times New Roman"/>
        </w:rPr>
      </w:pPr>
    </w:p>
    <w:p w:rsidR="00047BA9" w:rsidRDefault="00047BA9" w:rsidP="00B6157F">
      <w:pPr>
        <w:pStyle w:val="a0"/>
        <w:spacing w:before="93"/>
        <w:rPr>
          <w:rFonts w:cs="Times New Roman"/>
        </w:rPr>
      </w:pPr>
    </w:p>
    <w:p w:rsidR="00047BA9" w:rsidRDefault="00047BA9" w:rsidP="00B6157F">
      <w:pPr>
        <w:pStyle w:val="a0"/>
        <w:spacing w:before="93"/>
        <w:rPr>
          <w:rFonts w:cs="Times New Roman"/>
        </w:rPr>
      </w:pPr>
    </w:p>
    <w:p w:rsidR="00047BA9" w:rsidRDefault="00047BA9" w:rsidP="00B6157F">
      <w:pPr>
        <w:pStyle w:val="a0"/>
        <w:spacing w:before="93"/>
        <w:rPr>
          <w:rFonts w:cs="Times New Roman"/>
        </w:rPr>
      </w:pPr>
    </w:p>
    <w:p w:rsidR="00047BA9" w:rsidRDefault="00047BA9" w:rsidP="00B6157F">
      <w:pPr>
        <w:pStyle w:val="a0"/>
        <w:spacing w:before="93"/>
        <w:rPr>
          <w:rFonts w:cs="Times New Roman"/>
        </w:rPr>
      </w:pPr>
    </w:p>
    <w:p w:rsidR="00047BA9" w:rsidRDefault="00047BA9" w:rsidP="00B6157F">
      <w:pPr>
        <w:pStyle w:val="a0"/>
        <w:spacing w:before="93"/>
        <w:rPr>
          <w:rFonts w:cs="Times New Roman"/>
        </w:rPr>
      </w:pPr>
    </w:p>
    <w:p w:rsidR="00047BA9" w:rsidRPr="006364C4" w:rsidRDefault="00047BA9" w:rsidP="00B6157F">
      <w:pPr>
        <w:pStyle w:val="a0"/>
        <w:spacing w:before="93"/>
        <w:rPr>
          <w:rFonts w:cs="Times New Roman"/>
        </w:rPr>
      </w:pPr>
    </w:p>
    <w:p w:rsidR="00047BA9" w:rsidRDefault="00047BA9">
      <w:pPr>
        <w:pStyle w:val="1"/>
        <w:jc w:val="center"/>
        <w:rPr>
          <w:rFonts w:ascii="黑体" w:eastAsia="黑体" w:hAnsi="黑体"/>
        </w:rPr>
      </w:pPr>
      <w:bookmarkStart w:id="18" w:name="_Toc145947217"/>
      <w:bookmarkStart w:id="19" w:name="_Toc145947395"/>
      <w:bookmarkStart w:id="20" w:name="_Toc146544696"/>
      <w:r>
        <w:rPr>
          <w:rFonts w:ascii="黑体" w:eastAsia="黑体" w:hAnsi="黑体" w:cs="黑体" w:hint="eastAsia"/>
          <w:b w:val="0"/>
          <w:bCs w:val="0"/>
        </w:rPr>
        <w:lastRenderedPageBreak/>
        <w:t>第一部分</w:t>
      </w:r>
      <w:r>
        <w:rPr>
          <w:rFonts w:ascii="黑体" w:eastAsia="黑体" w:hAnsi="黑体" w:cs="黑体"/>
          <w:b w:val="0"/>
          <w:bCs w:val="0"/>
        </w:rPr>
        <w:t xml:space="preserve"> </w:t>
      </w:r>
      <w:r>
        <w:rPr>
          <w:rFonts w:ascii="黑体" w:eastAsia="黑体" w:hAnsi="黑体" w:cs="黑体" w:hint="eastAsia"/>
          <w:b w:val="0"/>
          <w:bCs w:val="0"/>
        </w:rPr>
        <w:t>单位</w:t>
      </w:r>
      <w:r>
        <w:rPr>
          <w:rStyle w:val="1Char"/>
          <w:rFonts w:ascii="黑体" w:eastAsia="黑体" w:hAnsi="黑体" w:cs="黑体" w:hint="eastAsia"/>
        </w:rPr>
        <w:t>概况</w:t>
      </w:r>
      <w:bookmarkEnd w:id="16"/>
      <w:bookmarkEnd w:id="17"/>
      <w:bookmarkEnd w:id="18"/>
      <w:bookmarkEnd w:id="19"/>
      <w:bookmarkEnd w:id="20"/>
    </w:p>
    <w:p w:rsidR="00047BA9" w:rsidRDefault="00047BA9">
      <w:pPr>
        <w:pStyle w:val="2"/>
        <w:numPr>
          <w:ilvl w:val="0"/>
          <w:numId w:val="2"/>
        </w:numPr>
        <w:rPr>
          <w:rStyle w:val="2Char"/>
          <w:rFonts w:ascii="黑体" w:eastAsia="黑体" w:hAnsi="黑体" w:cs="Times New Roman"/>
        </w:rPr>
      </w:pPr>
      <w:bookmarkStart w:id="21" w:name="_Toc145947218"/>
      <w:bookmarkStart w:id="22" w:name="_Toc145947396"/>
      <w:bookmarkStart w:id="23" w:name="_Toc146544697"/>
      <w:bookmarkStart w:id="24" w:name="_Toc15377197"/>
      <w:bookmarkStart w:id="25" w:name="_Toc15396600"/>
      <w:r>
        <w:rPr>
          <w:rStyle w:val="2Char"/>
          <w:rFonts w:ascii="黑体" w:eastAsia="黑体" w:hAnsi="黑体" w:cs="黑体" w:hint="eastAsia"/>
        </w:rPr>
        <w:t>主要职责</w:t>
      </w:r>
      <w:bookmarkEnd w:id="21"/>
      <w:bookmarkEnd w:id="22"/>
      <w:bookmarkEnd w:id="23"/>
    </w:p>
    <w:p w:rsidR="00047BA9" w:rsidRPr="00174361" w:rsidRDefault="00047BA9" w:rsidP="00161320">
      <w:pPr>
        <w:snapToGrid w:val="0"/>
        <w:spacing w:line="560" w:lineRule="exact"/>
        <w:ind w:firstLineChars="200" w:firstLine="640"/>
        <w:jc w:val="left"/>
        <w:rPr>
          <w:rFonts w:ascii="仿宋_GB2312" w:eastAsia="仿宋_GB2312" w:hAnsi="仿宋"/>
          <w:sz w:val="32"/>
          <w:szCs w:val="32"/>
        </w:rPr>
      </w:pPr>
      <w:r w:rsidRPr="00174361">
        <w:rPr>
          <w:rFonts w:ascii="仿宋_GB2312" w:eastAsia="仿宋_GB2312" w:hAnsi="仿宋" w:cs="仿宋_GB2312" w:hint="eastAsia"/>
          <w:sz w:val="32"/>
          <w:szCs w:val="32"/>
        </w:rPr>
        <w:t>宜宾市妇幼保健院始建于</w:t>
      </w:r>
      <w:r w:rsidRPr="00174361">
        <w:rPr>
          <w:rFonts w:ascii="仿宋_GB2312" w:eastAsia="仿宋_GB2312" w:hAnsi="仿宋" w:cs="仿宋_GB2312"/>
          <w:sz w:val="32"/>
          <w:szCs w:val="32"/>
        </w:rPr>
        <w:t>1975</w:t>
      </w:r>
      <w:r w:rsidRPr="00174361">
        <w:rPr>
          <w:rFonts w:ascii="仿宋_GB2312" w:eastAsia="仿宋_GB2312" w:hAnsi="仿宋" w:cs="仿宋_GB2312" w:hint="eastAsia"/>
          <w:sz w:val="32"/>
          <w:szCs w:val="32"/>
        </w:rPr>
        <w:t>年</w:t>
      </w:r>
      <w:r w:rsidRPr="00174361">
        <w:rPr>
          <w:rFonts w:ascii="仿宋_GB2312" w:eastAsia="仿宋_GB2312" w:hAnsi="仿宋" w:cs="仿宋_GB2312"/>
          <w:sz w:val="32"/>
          <w:szCs w:val="32"/>
        </w:rPr>
        <w:t>,</w:t>
      </w:r>
      <w:r w:rsidRPr="00174361">
        <w:rPr>
          <w:rFonts w:ascii="仿宋_GB2312" w:eastAsia="仿宋_GB2312" w:hAnsi="仿宋" w:cs="仿宋_GB2312" w:hint="eastAsia"/>
          <w:sz w:val="32"/>
          <w:szCs w:val="32"/>
        </w:rPr>
        <w:t>是国家三级乙等妇幼保健院，是四川省儿童早期发展示范基地</w:t>
      </w:r>
      <w:r w:rsidR="00E800FE" w:rsidRPr="00174361">
        <w:rPr>
          <w:rFonts w:ascii="仿宋_GB2312" w:eastAsia="仿宋_GB2312" w:hAnsi="仿宋" w:cs="仿宋_GB2312" w:hint="eastAsia"/>
          <w:sz w:val="32"/>
          <w:szCs w:val="32"/>
        </w:rPr>
        <w:t>，2016年3月，机构合并后更名为宜宾市妇幼保健计划生育服务中心，</w:t>
      </w:r>
      <w:r w:rsidR="006852B1">
        <w:rPr>
          <w:rFonts w:ascii="仿宋_GB2312" w:eastAsia="仿宋_GB2312" w:hAnsi="仿宋" w:cs="仿宋_GB2312" w:hint="eastAsia"/>
          <w:sz w:val="32"/>
          <w:szCs w:val="32"/>
        </w:rPr>
        <w:t>中心</w:t>
      </w:r>
      <w:r w:rsidRPr="00174361">
        <w:rPr>
          <w:rFonts w:ascii="仿宋_GB2312" w:eastAsia="仿宋_GB2312" w:hAnsi="仿宋" w:cs="仿宋_GB2312" w:hint="eastAsia"/>
          <w:sz w:val="32"/>
          <w:szCs w:val="32"/>
        </w:rPr>
        <w:t>主要承担辖区</w:t>
      </w:r>
      <w:proofErr w:type="gramStart"/>
      <w:r w:rsidRPr="00174361">
        <w:rPr>
          <w:rFonts w:ascii="仿宋_GB2312" w:eastAsia="仿宋_GB2312" w:hAnsi="仿宋" w:cs="仿宋_GB2312" w:hint="eastAsia"/>
          <w:sz w:val="32"/>
          <w:szCs w:val="32"/>
        </w:rPr>
        <w:t>内妇女</w:t>
      </w:r>
      <w:proofErr w:type="gramEnd"/>
      <w:r w:rsidRPr="00174361">
        <w:rPr>
          <w:rFonts w:ascii="仿宋_GB2312" w:eastAsia="仿宋_GB2312" w:hAnsi="仿宋" w:cs="仿宋_GB2312" w:hint="eastAsia"/>
          <w:sz w:val="32"/>
          <w:szCs w:val="32"/>
        </w:rPr>
        <w:t>保健、儿童保健、围产保健、妇女常见病防治、助产技术服务、出生缺陷综合防治等医疗保健服务</w:t>
      </w:r>
      <w:r w:rsidRPr="00174361">
        <w:rPr>
          <w:rFonts w:ascii="仿宋_GB2312" w:eastAsia="仿宋_GB2312" w:hAnsi="仿宋" w:cs="仿宋_GB2312"/>
          <w:sz w:val="32"/>
          <w:szCs w:val="32"/>
        </w:rPr>
        <w:t>,</w:t>
      </w:r>
      <w:r w:rsidRPr="00174361">
        <w:rPr>
          <w:rFonts w:ascii="仿宋_GB2312" w:eastAsia="仿宋_GB2312" w:hAnsi="仿宋" w:cs="仿宋_GB2312" w:hint="eastAsia"/>
          <w:sz w:val="32"/>
          <w:szCs w:val="32"/>
        </w:rPr>
        <w:t>开展计划生育技术服务、婚前医学检查、孕前优生健康检查等工作</w:t>
      </w:r>
      <w:r w:rsidRPr="00174361">
        <w:rPr>
          <w:rFonts w:ascii="仿宋_GB2312" w:eastAsia="仿宋_GB2312" w:hAnsi="仿宋" w:cs="仿宋_GB2312"/>
          <w:sz w:val="32"/>
          <w:szCs w:val="32"/>
        </w:rPr>
        <w:t>;</w:t>
      </w:r>
      <w:r w:rsidRPr="00174361">
        <w:rPr>
          <w:rFonts w:ascii="仿宋_GB2312" w:eastAsia="仿宋_GB2312" w:hAnsi="仿宋" w:cs="仿宋_GB2312" w:hint="eastAsia"/>
          <w:sz w:val="32"/>
          <w:szCs w:val="32"/>
        </w:rPr>
        <w:t>负责妇幼保健和计划生育技术服务培训、科研、信息管理、适宜技术推广、项目管理、服务质量检测等业务管理工作</w:t>
      </w:r>
      <w:r w:rsidRPr="00174361">
        <w:rPr>
          <w:rFonts w:ascii="仿宋_GB2312" w:eastAsia="仿宋_GB2312" w:hAnsi="仿宋" w:cs="仿宋_GB2312"/>
          <w:sz w:val="32"/>
          <w:szCs w:val="32"/>
        </w:rPr>
        <w:t>;</w:t>
      </w:r>
      <w:r w:rsidRPr="00174361">
        <w:rPr>
          <w:rFonts w:ascii="仿宋_GB2312" w:eastAsia="仿宋_GB2312" w:hAnsi="仿宋" w:cs="仿宋_GB2312" w:hint="eastAsia"/>
          <w:sz w:val="32"/>
          <w:szCs w:val="32"/>
        </w:rPr>
        <w:t>对下级服务机构进行技术指导与培训，接受转诊。坚持妇幼卫生工作方针，按照三级预防的理念，为妇女儿童提供全生命周期主动、连续的服务与管理。</w:t>
      </w:r>
    </w:p>
    <w:p w:rsidR="00047BA9" w:rsidRPr="00174361" w:rsidRDefault="00047BA9">
      <w:pPr>
        <w:pStyle w:val="2"/>
        <w:numPr>
          <w:ilvl w:val="0"/>
          <w:numId w:val="3"/>
        </w:numPr>
        <w:spacing w:line="560" w:lineRule="exact"/>
        <w:rPr>
          <w:rFonts w:ascii="黑体" w:eastAsia="黑体" w:hAnsi="黑体" w:cs="Times New Roman"/>
          <w:b w:val="0"/>
          <w:bCs w:val="0"/>
        </w:rPr>
      </w:pPr>
      <w:bookmarkStart w:id="26" w:name="_Toc145947219"/>
      <w:bookmarkStart w:id="27" w:name="_Toc145947397"/>
      <w:bookmarkStart w:id="28" w:name="_Toc146544698"/>
      <w:r w:rsidRPr="00174361">
        <w:rPr>
          <w:rFonts w:ascii="黑体" w:eastAsia="黑体" w:hAnsi="黑体" w:cs="黑体" w:hint="eastAsia"/>
          <w:b w:val="0"/>
          <w:bCs w:val="0"/>
        </w:rPr>
        <w:t>机构设置</w:t>
      </w:r>
      <w:bookmarkEnd w:id="26"/>
      <w:bookmarkEnd w:id="27"/>
      <w:bookmarkEnd w:id="28"/>
    </w:p>
    <w:p w:rsidR="00047BA9" w:rsidRPr="00174361" w:rsidRDefault="00A04927" w:rsidP="00161320">
      <w:pPr>
        <w:widowControl/>
        <w:spacing w:line="560" w:lineRule="exact"/>
        <w:ind w:firstLineChars="200" w:firstLine="640"/>
        <w:jc w:val="left"/>
        <w:rPr>
          <w:rFonts w:ascii="仿宋_GB2312" w:eastAsia="仿宋_GB2312" w:hAnsi="仿宋"/>
          <w:sz w:val="32"/>
          <w:szCs w:val="32"/>
        </w:rPr>
      </w:pPr>
      <w:bookmarkStart w:id="29" w:name="_Toc15377204"/>
      <w:bookmarkStart w:id="30" w:name="_Toc15396602"/>
      <w:bookmarkEnd w:id="24"/>
      <w:bookmarkEnd w:id="25"/>
      <w:r>
        <w:rPr>
          <w:rFonts w:ascii="仿宋_GB2312" w:eastAsia="仿宋_GB2312" w:hAnsi="仿宋" w:cs="仿宋_GB2312" w:hint="eastAsia"/>
          <w:sz w:val="32"/>
          <w:szCs w:val="32"/>
        </w:rPr>
        <w:t>宜宾市妇幼保健计划生育服务中心</w:t>
      </w:r>
      <w:r w:rsidR="00B928C7" w:rsidRPr="00174361">
        <w:rPr>
          <w:rFonts w:ascii="仿宋_GB2312" w:eastAsia="仿宋_GB2312" w:hAnsi="仿宋" w:cs="仿宋_GB2312" w:hint="eastAsia"/>
          <w:sz w:val="32"/>
          <w:szCs w:val="32"/>
        </w:rPr>
        <w:t>属于宜宾市卫生健康委员会下属的二级预算单位，下设独立编制机构</w:t>
      </w:r>
      <w:r>
        <w:rPr>
          <w:rFonts w:ascii="仿宋_GB2312" w:eastAsia="仿宋_GB2312" w:hAnsi="仿宋" w:cs="仿宋_GB2312" w:hint="eastAsia"/>
          <w:sz w:val="32"/>
          <w:szCs w:val="32"/>
        </w:rPr>
        <w:t>1</w:t>
      </w:r>
      <w:r w:rsidR="00B928C7" w:rsidRPr="00174361">
        <w:rPr>
          <w:rFonts w:ascii="仿宋_GB2312" w:eastAsia="仿宋_GB2312" w:hAnsi="仿宋" w:cs="仿宋_GB2312" w:hint="eastAsia"/>
          <w:sz w:val="32"/>
          <w:szCs w:val="32"/>
        </w:rPr>
        <w:t>个，</w:t>
      </w:r>
      <w:r>
        <w:rPr>
          <w:rFonts w:ascii="仿宋_GB2312" w:eastAsia="仿宋_GB2312" w:hAnsi="仿宋" w:cs="仿宋_GB2312" w:hint="eastAsia"/>
          <w:sz w:val="32"/>
          <w:szCs w:val="32"/>
        </w:rPr>
        <w:t>其中：</w:t>
      </w:r>
      <w:r w:rsidR="00B928C7" w:rsidRPr="00174361">
        <w:rPr>
          <w:rFonts w:ascii="仿宋_GB2312" w:eastAsia="仿宋_GB2312" w:hAnsi="仿宋" w:cs="仿宋_GB2312" w:hint="eastAsia"/>
          <w:sz w:val="32"/>
          <w:szCs w:val="32"/>
        </w:rPr>
        <w:t>事业机构</w:t>
      </w:r>
      <w:r>
        <w:rPr>
          <w:rFonts w:ascii="仿宋_GB2312" w:eastAsia="仿宋_GB2312" w:hAnsi="仿宋" w:cs="仿宋_GB2312" w:hint="eastAsia"/>
          <w:sz w:val="32"/>
          <w:szCs w:val="32"/>
        </w:rPr>
        <w:t>1</w:t>
      </w:r>
      <w:r w:rsidR="00B928C7" w:rsidRPr="00174361">
        <w:rPr>
          <w:rFonts w:ascii="仿宋_GB2312" w:eastAsia="仿宋_GB2312" w:hAnsi="仿宋" w:cs="仿宋_GB2312" w:hint="eastAsia"/>
          <w:sz w:val="32"/>
          <w:szCs w:val="32"/>
        </w:rPr>
        <w:t>个。</w:t>
      </w:r>
    </w:p>
    <w:p w:rsidR="00047BA9" w:rsidRPr="00B3332F" w:rsidRDefault="00B3332F" w:rsidP="00163282">
      <w:pPr>
        <w:pStyle w:val="a0"/>
        <w:spacing w:before="93"/>
        <w:ind w:firstLineChars="200" w:firstLine="640"/>
        <w:rPr>
          <w:rFonts w:hAnsi="仿宋"/>
          <w:kern w:val="2"/>
          <w:sz w:val="32"/>
          <w:szCs w:val="32"/>
        </w:rPr>
      </w:pPr>
      <w:r w:rsidRPr="00B3332F">
        <w:rPr>
          <w:rFonts w:hAnsi="仿宋" w:hint="eastAsia"/>
          <w:kern w:val="2"/>
          <w:sz w:val="32"/>
          <w:szCs w:val="32"/>
        </w:rPr>
        <w:t>纳入2022年度单位决算编制范围的独立编制机构包括：宜宾市妇幼保健计划生育服务中心</w:t>
      </w:r>
    </w:p>
    <w:p w:rsidR="00047BA9" w:rsidRDefault="00047BA9" w:rsidP="00B86EE6">
      <w:pPr>
        <w:pStyle w:val="1"/>
        <w:ind w:right="440" w:firstLineChars="100" w:firstLine="440"/>
        <w:rPr>
          <w:rFonts w:ascii="黑体" w:eastAsia="黑体" w:hAnsi="黑体"/>
          <w:b w:val="0"/>
          <w:bCs w:val="0"/>
        </w:rPr>
      </w:pPr>
      <w:bookmarkStart w:id="31" w:name="_Toc145947220"/>
      <w:bookmarkStart w:id="32" w:name="_Toc145947398"/>
      <w:bookmarkStart w:id="33" w:name="_Toc146544699"/>
      <w:r>
        <w:rPr>
          <w:rFonts w:ascii="黑体" w:eastAsia="黑体" w:hAnsi="黑体" w:cs="黑体" w:hint="eastAsia"/>
          <w:b w:val="0"/>
          <w:bCs w:val="0"/>
        </w:rPr>
        <w:lastRenderedPageBreak/>
        <w:t>第二部分</w:t>
      </w:r>
      <w:r>
        <w:rPr>
          <w:rFonts w:ascii="黑体" w:eastAsia="黑体" w:hAnsi="黑体" w:cs="黑体"/>
          <w:b w:val="0"/>
          <w:bCs w:val="0"/>
        </w:rPr>
        <w:t xml:space="preserve"> 2022</w:t>
      </w:r>
      <w:r>
        <w:rPr>
          <w:rFonts w:ascii="黑体" w:eastAsia="黑体" w:hAnsi="黑体" w:cs="黑体" w:hint="eastAsia"/>
          <w:b w:val="0"/>
          <w:bCs w:val="0"/>
        </w:rPr>
        <w:t>年度</w:t>
      </w:r>
      <w:r>
        <w:rPr>
          <w:rStyle w:val="1Char"/>
          <w:rFonts w:ascii="黑体" w:eastAsia="黑体" w:hAnsi="黑体" w:cs="黑体" w:hint="eastAsia"/>
        </w:rPr>
        <w:t>单位决算情况说明</w:t>
      </w:r>
      <w:bookmarkEnd w:id="29"/>
      <w:bookmarkEnd w:id="30"/>
      <w:bookmarkEnd w:id="31"/>
      <w:bookmarkEnd w:id="32"/>
      <w:bookmarkEnd w:id="33"/>
    </w:p>
    <w:p w:rsidR="00047BA9" w:rsidRDefault="00047BA9">
      <w:pPr>
        <w:pStyle w:val="aa"/>
        <w:numPr>
          <w:ilvl w:val="0"/>
          <w:numId w:val="4"/>
        </w:numPr>
        <w:spacing w:line="600" w:lineRule="exact"/>
        <w:ind w:firstLineChars="0"/>
        <w:outlineLvl w:val="1"/>
        <w:rPr>
          <w:rStyle w:val="2Char"/>
          <w:rFonts w:ascii="黑体" w:eastAsia="黑体" w:hAnsi="黑体" w:cs="Times New Roman"/>
          <w:b w:val="0"/>
          <w:bCs w:val="0"/>
        </w:rPr>
      </w:pPr>
      <w:bookmarkStart w:id="34" w:name="_Toc15377205"/>
      <w:bookmarkStart w:id="35" w:name="_Toc15396603"/>
      <w:bookmarkStart w:id="36" w:name="_Toc145947221"/>
      <w:bookmarkStart w:id="37" w:name="_Toc145947399"/>
      <w:bookmarkStart w:id="38" w:name="_Toc146544700"/>
      <w:r>
        <w:rPr>
          <w:rFonts w:ascii="黑体" w:eastAsia="黑体" w:hAnsi="黑体" w:cs="黑体" w:hint="eastAsia"/>
          <w:sz w:val="32"/>
          <w:szCs w:val="32"/>
        </w:rPr>
        <w:t>收</w:t>
      </w:r>
      <w:r>
        <w:rPr>
          <w:rStyle w:val="2Char"/>
          <w:rFonts w:ascii="黑体" w:eastAsia="黑体" w:hAnsi="黑体" w:cs="黑体" w:hint="eastAsia"/>
          <w:b w:val="0"/>
          <w:bCs w:val="0"/>
        </w:rPr>
        <w:t>入支出决算总体情况说明</w:t>
      </w:r>
      <w:bookmarkEnd w:id="34"/>
      <w:bookmarkEnd w:id="35"/>
      <w:bookmarkEnd w:id="36"/>
      <w:bookmarkEnd w:id="37"/>
      <w:bookmarkEnd w:id="38"/>
    </w:p>
    <w:p w:rsidR="003C1878" w:rsidRDefault="003C1878" w:rsidP="003C1878">
      <w:pPr>
        <w:spacing w:line="60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2022年度收入总计13716.6万元、支出总计10787.12万元。与2021年收入总计13287.05万元、支出总计10565.81万元相比，各增长429.55万元和221.31万元，增长率分别3.23%和2.09%。主要变动原因</w:t>
      </w:r>
      <w:r w:rsidR="00C75664">
        <w:rPr>
          <w:rFonts w:ascii="仿宋_GB2312" w:eastAsia="仿宋_GB2312" w:hAnsi="仿宋" w:cs="仿宋_GB2312" w:hint="eastAsia"/>
          <w:sz w:val="32"/>
          <w:szCs w:val="32"/>
        </w:rPr>
        <w:t>：</w:t>
      </w:r>
      <w:bookmarkStart w:id="39" w:name="_GoBack"/>
      <w:bookmarkEnd w:id="39"/>
      <w:r>
        <w:rPr>
          <w:rFonts w:ascii="仿宋_GB2312" w:eastAsia="仿宋_GB2312" w:hAnsi="仿宋" w:cs="仿宋_GB2312" w:hint="eastAsia"/>
          <w:sz w:val="32"/>
          <w:szCs w:val="32"/>
        </w:rPr>
        <w:t>一是</w:t>
      </w:r>
      <w:r>
        <w:rPr>
          <w:rFonts w:ascii="仿宋_GB2312" w:eastAsia="仿宋_GB2312" w:hAnsi="仿宋" w:cs="仿宋_GB2312" w:hint="eastAsia"/>
          <w:kern w:val="0"/>
          <w:sz w:val="32"/>
          <w:szCs w:val="32"/>
        </w:rPr>
        <w:t>人员支出的增加，增加了</w:t>
      </w:r>
      <w:proofErr w:type="gramStart"/>
      <w:r>
        <w:rPr>
          <w:rFonts w:ascii="仿宋_GB2312" w:eastAsia="仿宋_GB2312" w:hAnsi="仿宋" w:cs="仿宋_GB2312" w:hint="eastAsia"/>
          <w:kern w:val="0"/>
          <w:sz w:val="32"/>
          <w:szCs w:val="32"/>
        </w:rPr>
        <w:t>公卫岗</w:t>
      </w:r>
      <w:proofErr w:type="gramEnd"/>
      <w:r>
        <w:rPr>
          <w:rFonts w:ascii="仿宋_GB2312" w:eastAsia="仿宋_GB2312" w:hAnsi="仿宋" w:cs="仿宋_GB2312" w:hint="eastAsia"/>
          <w:kern w:val="0"/>
          <w:sz w:val="32"/>
          <w:szCs w:val="32"/>
        </w:rPr>
        <w:t>人员14人，同时新增了新院区后期的人才储备，二是迁建二期项目按进度付款的项目支出的增加。</w:t>
      </w:r>
    </w:p>
    <w:p w:rsidR="00047BA9" w:rsidRDefault="00047BA9" w:rsidP="00161320">
      <w:pPr>
        <w:spacing w:line="600" w:lineRule="exact"/>
        <w:ind w:firstLineChars="300" w:firstLine="960"/>
        <w:rPr>
          <w:rFonts w:ascii="仿宋_GB2312" w:eastAsia="仿宋_GB2312" w:hAnsi="仿宋"/>
          <w:color w:val="FF0000"/>
          <w:sz w:val="32"/>
          <w:szCs w:val="32"/>
        </w:rPr>
      </w:pPr>
      <w:r>
        <w:rPr>
          <w:rFonts w:ascii="仿宋_GB2312" w:eastAsia="仿宋_GB2312" w:hAnsi="仿宋" w:cs="仿宋_GB2312" w:hint="eastAsia"/>
          <w:sz w:val="32"/>
          <w:szCs w:val="32"/>
        </w:rPr>
        <w:t>图</w:t>
      </w:r>
      <w:r>
        <w:rPr>
          <w:rFonts w:ascii="仿宋_GB2312" w:eastAsia="仿宋_GB2312" w:hAnsi="仿宋" w:cs="仿宋_GB2312"/>
          <w:sz w:val="32"/>
          <w:szCs w:val="32"/>
        </w:rPr>
        <w:t>1</w:t>
      </w:r>
      <w:r>
        <w:rPr>
          <w:rFonts w:ascii="仿宋_GB2312" w:eastAsia="仿宋_GB2312" w:hAnsi="仿宋" w:cs="仿宋_GB2312" w:hint="eastAsia"/>
          <w:sz w:val="32"/>
          <w:szCs w:val="32"/>
        </w:rPr>
        <w:t>：收、支决算总计变动情况图</w:t>
      </w:r>
      <w:r>
        <w:rPr>
          <w:rFonts w:ascii="仿宋_GB2312" w:eastAsia="仿宋_GB2312" w:hAnsi="仿宋" w:cs="仿宋_GB2312"/>
          <w:sz w:val="32"/>
          <w:szCs w:val="32"/>
        </w:rPr>
        <w:t xml:space="preserve">   </w:t>
      </w:r>
      <w:r>
        <w:rPr>
          <w:rFonts w:ascii="仿宋_GB2312" w:eastAsia="仿宋_GB2312" w:hAnsi="仿宋" w:cs="仿宋_GB2312" w:hint="eastAsia"/>
          <w:sz w:val="24"/>
          <w:szCs w:val="24"/>
        </w:rPr>
        <w:t>单位：万元</w:t>
      </w:r>
    </w:p>
    <w:p w:rsidR="00047BA9" w:rsidRDefault="00047BA9" w:rsidP="00161320">
      <w:pPr>
        <w:pStyle w:val="a0"/>
        <w:spacing w:before="93"/>
        <w:ind w:firstLineChars="150" w:firstLine="360"/>
        <w:rPr>
          <w:rFonts w:cs="Times New Roman"/>
        </w:rPr>
      </w:pPr>
      <w:r w:rsidRPr="00AC1D64">
        <w:rPr>
          <w:rFonts w:cs="Times New Roman"/>
          <w:noProof/>
        </w:rPr>
        <w:object w:dxaOrig="7652" w:dyaOrig="4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表 4" o:spid="_x0000_i1025" type="#_x0000_t75" style="width:382.5pt;height:213pt;visibility:visible" o:ole="">
            <v:imagedata r:id="rId9" o:title="" cropbottom="-15f"/>
            <o:lock v:ext="edit" aspectratio="f"/>
          </v:shape>
          <o:OLEObject Type="Embed" ProgID="Excel.Sheet.8" ShapeID="图表 4" DrawAspect="Content" ObjectID="_1777810935" r:id="rId10"/>
        </w:object>
      </w:r>
    </w:p>
    <w:p w:rsidR="00047BA9" w:rsidRDefault="00047BA9">
      <w:pPr>
        <w:pStyle w:val="aa"/>
        <w:numPr>
          <w:ilvl w:val="0"/>
          <w:numId w:val="4"/>
        </w:numPr>
        <w:spacing w:line="600" w:lineRule="exact"/>
        <w:ind w:firstLineChars="0"/>
        <w:outlineLvl w:val="1"/>
        <w:rPr>
          <w:rStyle w:val="2Char"/>
          <w:rFonts w:ascii="黑体" w:eastAsia="黑体" w:hAnsi="黑体" w:cs="Times New Roman"/>
          <w:b w:val="0"/>
          <w:bCs w:val="0"/>
        </w:rPr>
      </w:pPr>
      <w:bookmarkStart w:id="40" w:name="_Toc15377206"/>
      <w:bookmarkStart w:id="41" w:name="_Toc15396604"/>
      <w:bookmarkStart w:id="42" w:name="_Toc145947222"/>
      <w:bookmarkStart w:id="43" w:name="_Toc145947400"/>
      <w:bookmarkStart w:id="44" w:name="_Toc146544701"/>
      <w:r>
        <w:rPr>
          <w:rFonts w:ascii="黑体" w:eastAsia="黑体" w:hAnsi="黑体" w:cs="黑体" w:hint="eastAsia"/>
          <w:sz w:val="32"/>
          <w:szCs w:val="32"/>
        </w:rPr>
        <w:t>收</w:t>
      </w:r>
      <w:r>
        <w:rPr>
          <w:rStyle w:val="2Char"/>
          <w:rFonts w:ascii="黑体" w:eastAsia="黑体" w:hAnsi="黑体" w:cs="黑体" w:hint="eastAsia"/>
          <w:b w:val="0"/>
          <w:bCs w:val="0"/>
        </w:rPr>
        <w:t>入决算情况说明</w:t>
      </w:r>
      <w:bookmarkEnd w:id="40"/>
      <w:bookmarkEnd w:id="41"/>
      <w:bookmarkEnd w:id="42"/>
      <w:bookmarkEnd w:id="43"/>
      <w:bookmarkEnd w:id="44"/>
    </w:p>
    <w:p w:rsidR="00047BA9" w:rsidRPr="00050668" w:rsidRDefault="00047BA9" w:rsidP="00161320">
      <w:pPr>
        <w:ind w:firstLineChars="200" w:firstLine="640"/>
        <w:rPr>
          <w:rFonts w:ascii="仿宋_GB2312" w:eastAsia="仿宋_GB2312"/>
          <w:b/>
          <w:bCs/>
          <w:color w:val="FF0000"/>
          <w:sz w:val="32"/>
          <w:szCs w:val="32"/>
        </w:rPr>
      </w:pPr>
      <w:r w:rsidRPr="00050668">
        <w:rPr>
          <w:rFonts w:ascii="仿宋_GB2312" w:eastAsia="仿宋_GB2312" w:cs="仿宋_GB2312"/>
          <w:sz w:val="32"/>
          <w:szCs w:val="32"/>
        </w:rPr>
        <w:t>2022</w:t>
      </w:r>
      <w:r w:rsidRPr="00050668">
        <w:rPr>
          <w:rFonts w:ascii="仿宋_GB2312" w:eastAsia="仿宋_GB2312" w:cs="仿宋_GB2312" w:hint="eastAsia"/>
          <w:sz w:val="32"/>
          <w:szCs w:val="32"/>
        </w:rPr>
        <w:t>年本年收入合计</w:t>
      </w:r>
      <w:r w:rsidRPr="00050668">
        <w:rPr>
          <w:rFonts w:ascii="仿宋_GB2312" w:eastAsia="仿宋_GB2312" w:cs="仿宋_GB2312"/>
          <w:sz w:val="32"/>
          <w:szCs w:val="32"/>
        </w:rPr>
        <w:t>10995.36</w:t>
      </w:r>
      <w:r w:rsidRPr="00050668">
        <w:rPr>
          <w:rFonts w:ascii="仿宋_GB2312" w:eastAsia="仿宋_GB2312" w:cs="仿宋_GB2312" w:hint="eastAsia"/>
          <w:sz w:val="32"/>
          <w:szCs w:val="32"/>
        </w:rPr>
        <w:t>万元，其中：一般公共预算财政拨款收入</w:t>
      </w:r>
      <w:r w:rsidRPr="00050668">
        <w:rPr>
          <w:rFonts w:ascii="仿宋_GB2312" w:eastAsia="仿宋_GB2312" w:cs="仿宋_GB2312"/>
          <w:sz w:val="32"/>
          <w:szCs w:val="32"/>
        </w:rPr>
        <w:t>3070.11</w:t>
      </w:r>
      <w:r w:rsidRPr="00050668">
        <w:rPr>
          <w:rFonts w:ascii="仿宋_GB2312" w:eastAsia="仿宋_GB2312" w:cs="仿宋_GB2312" w:hint="eastAsia"/>
          <w:sz w:val="32"/>
          <w:szCs w:val="32"/>
        </w:rPr>
        <w:t>万元，占总收入的</w:t>
      </w:r>
      <w:r w:rsidRPr="00050668">
        <w:rPr>
          <w:rFonts w:ascii="仿宋_GB2312" w:eastAsia="仿宋_GB2312" w:cs="仿宋_GB2312"/>
          <w:sz w:val="32"/>
          <w:szCs w:val="32"/>
        </w:rPr>
        <w:t>27.92%</w:t>
      </w:r>
      <w:r w:rsidRPr="00050668">
        <w:rPr>
          <w:rFonts w:ascii="仿宋_GB2312" w:eastAsia="仿宋_GB2312" w:cs="仿宋_GB2312" w:hint="eastAsia"/>
          <w:sz w:val="32"/>
          <w:szCs w:val="32"/>
        </w:rPr>
        <w:t>；事业收入</w:t>
      </w:r>
      <w:r w:rsidRPr="00050668">
        <w:rPr>
          <w:rFonts w:ascii="仿宋_GB2312" w:eastAsia="仿宋_GB2312" w:cs="仿宋_GB2312"/>
          <w:sz w:val="32"/>
          <w:szCs w:val="32"/>
        </w:rPr>
        <w:t>7888.93</w:t>
      </w:r>
      <w:r w:rsidRPr="00050668">
        <w:rPr>
          <w:rFonts w:ascii="仿宋_GB2312" w:eastAsia="仿宋_GB2312" w:cs="仿宋_GB2312" w:hint="eastAsia"/>
          <w:sz w:val="32"/>
          <w:szCs w:val="32"/>
        </w:rPr>
        <w:t>万元，占总收入的</w:t>
      </w:r>
      <w:r w:rsidRPr="00050668">
        <w:rPr>
          <w:rFonts w:ascii="仿宋_GB2312" w:eastAsia="仿宋_GB2312" w:cs="仿宋_GB2312"/>
          <w:sz w:val="32"/>
          <w:szCs w:val="32"/>
        </w:rPr>
        <w:t>71.75%</w:t>
      </w:r>
      <w:r w:rsidRPr="00050668">
        <w:rPr>
          <w:rFonts w:ascii="仿宋_GB2312" w:eastAsia="仿宋_GB2312" w:cs="仿宋_GB2312" w:hint="eastAsia"/>
          <w:sz w:val="32"/>
          <w:szCs w:val="32"/>
        </w:rPr>
        <w:t>；其他收入</w:t>
      </w:r>
      <w:r w:rsidRPr="00050668">
        <w:rPr>
          <w:rFonts w:ascii="仿宋_GB2312" w:eastAsia="仿宋_GB2312" w:cs="仿宋_GB2312"/>
          <w:sz w:val="32"/>
          <w:szCs w:val="32"/>
        </w:rPr>
        <w:t>36.32</w:t>
      </w:r>
      <w:r w:rsidRPr="00050668">
        <w:rPr>
          <w:rFonts w:ascii="仿宋_GB2312" w:eastAsia="仿宋_GB2312" w:cs="仿宋_GB2312" w:hint="eastAsia"/>
          <w:sz w:val="32"/>
          <w:szCs w:val="32"/>
        </w:rPr>
        <w:t>万元，占总收入的</w:t>
      </w:r>
      <w:r w:rsidRPr="00050668">
        <w:rPr>
          <w:rFonts w:ascii="仿宋_GB2312" w:eastAsia="仿宋_GB2312" w:cs="仿宋_GB2312"/>
          <w:sz w:val="32"/>
          <w:szCs w:val="32"/>
        </w:rPr>
        <w:t>0.33%</w:t>
      </w:r>
      <w:r w:rsidRPr="00050668">
        <w:rPr>
          <w:rFonts w:ascii="仿宋_GB2312" w:eastAsia="仿宋_GB2312" w:cs="仿宋_GB2312" w:hint="eastAsia"/>
          <w:sz w:val="32"/>
          <w:szCs w:val="32"/>
        </w:rPr>
        <w:t>。无政府性基金预算财政拨款收入、国有资本经营预算财政拨款收入、上级补助收入、经营收入、</w:t>
      </w:r>
      <w:r w:rsidRPr="00050668">
        <w:rPr>
          <w:rFonts w:ascii="仿宋_GB2312" w:eastAsia="仿宋_GB2312" w:cs="仿宋_GB2312" w:hint="eastAsia"/>
          <w:sz w:val="32"/>
          <w:szCs w:val="32"/>
        </w:rPr>
        <w:lastRenderedPageBreak/>
        <w:t>附属单位上缴收入。</w:t>
      </w:r>
    </w:p>
    <w:p w:rsidR="00047BA9" w:rsidRPr="00050668" w:rsidRDefault="00047BA9" w:rsidP="00326669">
      <w:pPr>
        <w:ind w:firstLineChars="400" w:firstLine="1280"/>
        <w:rPr>
          <w:rFonts w:ascii="仿宋_GB2312" w:eastAsia="仿宋_GB2312"/>
          <w:color w:val="FF0000"/>
          <w:sz w:val="32"/>
          <w:szCs w:val="32"/>
        </w:rPr>
      </w:pPr>
      <w:r w:rsidRPr="00050668">
        <w:rPr>
          <w:rFonts w:ascii="仿宋_GB2312" w:eastAsia="仿宋_GB2312" w:cs="仿宋_GB2312" w:hint="eastAsia"/>
          <w:sz w:val="32"/>
          <w:szCs w:val="32"/>
        </w:rPr>
        <w:t>图</w:t>
      </w:r>
      <w:r w:rsidRPr="00050668">
        <w:rPr>
          <w:rFonts w:ascii="仿宋_GB2312" w:eastAsia="仿宋_GB2312" w:cs="仿宋_GB2312"/>
          <w:sz w:val="32"/>
          <w:szCs w:val="32"/>
        </w:rPr>
        <w:t>2</w:t>
      </w:r>
      <w:r w:rsidRPr="00050668">
        <w:rPr>
          <w:rFonts w:ascii="仿宋_GB2312" w:eastAsia="仿宋_GB2312" w:cs="仿宋_GB2312" w:hint="eastAsia"/>
          <w:sz w:val="32"/>
          <w:szCs w:val="32"/>
        </w:rPr>
        <w:t>：收入决算结构图</w:t>
      </w:r>
      <w:r w:rsidRPr="00050668">
        <w:rPr>
          <w:rFonts w:ascii="仿宋_GB2312" w:eastAsia="仿宋_GB2312" w:cs="仿宋_GB2312"/>
          <w:sz w:val="32"/>
          <w:szCs w:val="32"/>
        </w:rPr>
        <w:t xml:space="preserve">    </w:t>
      </w:r>
      <w:r w:rsidRPr="00050668">
        <w:rPr>
          <w:rFonts w:ascii="仿宋_GB2312" w:eastAsia="仿宋_GB2312" w:cs="仿宋_GB2312" w:hint="eastAsia"/>
          <w:sz w:val="32"/>
          <w:szCs w:val="32"/>
        </w:rPr>
        <w:t>单位：万元</w:t>
      </w:r>
    </w:p>
    <w:p w:rsidR="00047BA9" w:rsidRPr="00050668" w:rsidRDefault="00047BA9" w:rsidP="00326669">
      <w:pPr>
        <w:ind w:firstLineChars="150" w:firstLine="480"/>
        <w:rPr>
          <w:rFonts w:ascii="仿宋_GB2312" w:eastAsia="仿宋_GB2312"/>
          <w:sz w:val="32"/>
          <w:szCs w:val="32"/>
        </w:rPr>
      </w:pPr>
      <w:r w:rsidRPr="00050668">
        <w:rPr>
          <w:rFonts w:ascii="仿宋_GB2312" w:eastAsia="仿宋_GB2312"/>
          <w:noProof/>
          <w:sz w:val="32"/>
          <w:szCs w:val="32"/>
        </w:rPr>
        <w:object w:dxaOrig="7335" w:dyaOrig="3965">
          <v:shape id="图表 1" o:spid="_x0000_i1026" type="#_x0000_t75" style="width:366pt;height:198.75pt;visibility:visible" o:ole="">
            <v:imagedata r:id="rId11" o:title="" cropbottom="-66f"/>
            <o:lock v:ext="edit" aspectratio="f"/>
          </v:shape>
          <o:OLEObject Type="Embed" ProgID="Excel.Sheet.8" ShapeID="图表 1" DrawAspect="Content" ObjectID="_1777810936" r:id="rId12"/>
        </w:object>
      </w:r>
    </w:p>
    <w:p w:rsidR="00047BA9" w:rsidRDefault="00047BA9">
      <w:pPr>
        <w:pStyle w:val="aa"/>
        <w:numPr>
          <w:ilvl w:val="0"/>
          <w:numId w:val="4"/>
        </w:numPr>
        <w:spacing w:line="600" w:lineRule="exact"/>
        <w:ind w:firstLineChars="0"/>
        <w:outlineLvl w:val="1"/>
        <w:rPr>
          <w:rStyle w:val="2Char"/>
          <w:rFonts w:ascii="黑体" w:eastAsia="黑体" w:hAnsi="黑体" w:cs="Times New Roman"/>
          <w:b w:val="0"/>
          <w:bCs w:val="0"/>
        </w:rPr>
      </w:pPr>
      <w:bookmarkStart w:id="45" w:name="_Toc15377207"/>
      <w:bookmarkStart w:id="46" w:name="_Toc15396605"/>
      <w:bookmarkStart w:id="47" w:name="_Toc145947223"/>
      <w:bookmarkStart w:id="48" w:name="_Toc145947401"/>
      <w:bookmarkStart w:id="49" w:name="_Toc146544702"/>
      <w:r>
        <w:rPr>
          <w:rFonts w:ascii="黑体" w:eastAsia="黑体" w:hAnsi="黑体" w:cs="黑体" w:hint="eastAsia"/>
          <w:sz w:val="32"/>
          <w:szCs w:val="32"/>
        </w:rPr>
        <w:t>支</w:t>
      </w:r>
      <w:r>
        <w:rPr>
          <w:rStyle w:val="2Char"/>
          <w:rFonts w:ascii="黑体" w:eastAsia="黑体" w:hAnsi="黑体" w:cs="黑体" w:hint="eastAsia"/>
          <w:b w:val="0"/>
          <w:bCs w:val="0"/>
        </w:rPr>
        <w:t>出决算情况说明</w:t>
      </w:r>
      <w:bookmarkEnd w:id="45"/>
      <w:bookmarkEnd w:id="46"/>
      <w:bookmarkEnd w:id="47"/>
      <w:bookmarkEnd w:id="48"/>
      <w:bookmarkEnd w:id="49"/>
    </w:p>
    <w:p w:rsidR="00047BA9" w:rsidRPr="00050668" w:rsidRDefault="00047BA9" w:rsidP="00326669">
      <w:pPr>
        <w:ind w:firstLineChars="200" w:firstLine="640"/>
        <w:rPr>
          <w:rFonts w:ascii="仿宋_GB2312" w:eastAsia="仿宋_GB2312"/>
          <w:b/>
          <w:bCs/>
          <w:color w:val="FF0000"/>
          <w:sz w:val="32"/>
          <w:szCs w:val="32"/>
        </w:rPr>
      </w:pPr>
      <w:r w:rsidRPr="00050668">
        <w:rPr>
          <w:rFonts w:ascii="仿宋_GB2312" w:eastAsia="仿宋_GB2312" w:cs="仿宋_GB2312"/>
          <w:sz w:val="32"/>
          <w:szCs w:val="32"/>
        </w:rPr>
        <w:t>2022</w:t>
      </w:r>
      <w:r w:rsidRPr="00050668">
        <w:rPr>
          <w:rFonts w:ascii="仿宋_GB2312" w:eastAsia="仿宋_GB2312" w:cs="仿宋_GB2312" w:hint="eastAsia"/>
          <w:sz w:val="32"/>
          <w:szCs w:val="32"/>
        </w:rPr>
        <w:t>年本年支出合计</w:t>
      </w:r>
      <w:r w:rsidRPr="00050668">
        <w:rPr>
          <w:rFonts w:ascii="仿宋_GB2312" w:eastAsia="仿宋_GB2312" w:cs="仿宋_GB2312"/>
          <w:sz w:val="32"/>
          <w:szCs w:val="32"/>
        </w:rPr>
        <w:t>10787.12</w:t>
      </w:r>
      <w:r w:rsidRPr="00050668">
        <w:rPr>
          <w:rFonts w:ascii="仿宋_GB2312" w:eastAsia="仿宋_GB2312" w:cs="仿宋_GB2312" w:hint="eastAsia"/>
          <w:sz w:val="32"/>
          <w:szCs w:val="32"/>
        </w:rPr>
        <w:t>万元，其中：基本支出</w:t>
      </w:r>
      <w:r w:rsidRPr="00050668">
        <w:rPr>
          <w:rFonts w:ascii="仿宋_GB2312" w:eastAsia="仿宋_GB2312" w:cs="仿宋_GB2312"/>
          <w:sz w:val="32"/>
          <w:szCs w:val="32"/>
        </w:rPr>
        <w:t>9505.88</w:t>
      </w:r>
      <w:r w:rsidRPr="00050668">
        <w:rPr>
          <w:rFonts w:ascii="仿宋_GB2312" w:eastAsia="仿宋_GB2312" w:cs="仿宋_GB2312" w:hint="eastAsia"/>
          <w:sz w:val="32"/>
          <w:szCs w:val="32"/>
        </w:rPr>
        <w:t>万元，占总支出的</w:t>
      </w:r>
      <w:r w:rsidRPr="00050668">
        <w:rPr>
          <w:rFonts w:ascii="仿宋_GB2312" w:eastAsia="仿宋_GB2312" w:cs="仿宋_GB2312"/>
          <w:sz w:val="32"/>
          <w:szCs w:val="32"/>
        </w:rPr>
        <w:t>88.12%</w:t>
      </w:r>
      <w:r w:rsidRPr="00050668">
        <w:rPr>
          <w:rFonts w:ascii="仿宋_GB2312" w:eastAsia="仿宋_GB2312" w:cs="仿宋_GB2312" w:hint="eastAsia"/>
          <w:sz w:val="32"/>
          <w:szCs w:val="32"/>
        </w:rPr>
        <w:t>；项目支出</w:t>
      </w:r>
      <w:r w:rsidRPr="00050668">
        <w:rPr>
          <w:rFonts w:ascii="仿宋_GB2312" w:eastAsia="仿宋_GB2312" w:cs="仿宋_GB2312"/>
          <w:sz w:val="32"/>
          <w:szCs w:val="32"/>
        </w:rPr>
        <w:t>1281.24</w:t>
      </w:r>
      <w:r w:rsidRPr="00050668">
        <w:rPr>
          <w:rFonts w:ascii="仿宋_GB2312" w:eastAsia="仿宋_GB2312" w:cs="仿宋_GB2312" w:hint="eastAsia"/>
          <w:sz w:val="32"/>
          <w:szCs w:val="32"/>
        </w:rPr>
        <w:t>万元，占总支出的</w:t>
      </w:r>
      <w:r w:rsidRPr="00050668">
        <w:rPr>
          <w:rFonts w:ascii="仿宋_GB2312" w:eastAsia="仿宋_GB2312" w:cs="仿宋_GB2312"/>
          <w:sz w:val="32"/>
          <w:szCs w:val="32"/>
        </w:rPr>
        <w:t>11.88%</w:t>
      </w:r>
      <w:r w:rsidRPr="00050668">
        <w:rPr>
          <w:rFonts w:ascii="仿宋_GB2312" w:eastAsia="仿宋_GB2312" w:cs="仿宋_GB2312" w:hint="eastAsia"/>
          <w:sz w:val="32"/>
          <w:szCs w:val="32"/>
        </w:rPr>
        <w:t>；无上缴上级支、经营支出、对附属单位补助支出。</w:t>
      </w:r>
    </w:p>
    <w:p w:rsidR="00047BA9" w:rsidRPr="00050668" w:rsidRDefault="00047BA9" w:rsidP="00326669">
      <w:pPr>
        <w:ind w:firstLineChars="350" w:firstLine="1120"/>
        <w:rPr>
          <w:rFonts w:ascii="仿宋_GB2312" w:eastAsia="仿宋_GB2312"/>
          <w:color w:val="FF0000"/>
          <w:sz w:val="32"/>
          <w:szCs w:val="32"/>
        </w:rPr>
      </w:pPr>
      <w:r w:rsidRPr="00050668">
        <w:rPr>
          <w:rFonts w:ascii="仿宋_GB2312" w:eastAsia="仿宋_GB2312" w:cs="仿宋_GB2312" w:hint="eastAsia"/>
          <w:sz w:val="32"/>
          <w:szCs w:val="32"/>
        </w:rPr>
        <w:t>图</w:t>
      </w:r>
      <w:r w:rsidRPr="00050668">
        <w:rPr>
          <w:rFonts w:ascii="仿宋_GB2312" w:eastAsia="仿宋_GB2312" w:cs="仿宋_GB2312"/>
          <w:sz w:val="32"/>
          <w:szCs w:val="32"/>
        </w:rPr>
        <w:t>3</w:t>
      </w:r>
      <w:r w:rsidRPr="00050668">
        <w:rPr>
          <w:rFonts w:ascii="仿宋_GB2312" w:eastAsia="仿宋_GB2312" w:cs="仿宋_GB2312" w:hint="eastAsia"/>
          <w:sz w:val="32"/>
          <w:szCs w:val="32"/>
        </w:rPr>
        <w:t>：支出决算结构图</w:t>
      </w:r>
      <w:r w:rsidRPr="00050668">
        <w:rPr>
          <w:rFonts w:ascii="仿宋_GB2312" w:eastAsia="仿宋_GB2312" w:cs="仿宋_GB2312"/>
          <w:sz w:val="32"/>
          <w:szCs w:val="32"/>
        </w:rPr>
        <w:t xml:space="preserve">   </w:t>
      </w:r>
      <w:r w:rsidRPr="00050668">
        <w:rPr>
          <w:rFonts w:ascii="仿宋_GB2312" w:eastAsia="仿宋_GB2312" w:cs="仿宋_GB2312" w:hint="eastAsia"/>
          <w:sz w:val="32"/>
          <w:szCs w:val="32"/>
        </w:rPr>
        <w:t>单位：万元</w:t>
      </w:r>
    </w:p>
    <w:p w:rsidR="00047BA9" w:rsidRPr="00050668" w:rsidRDefault="00047BA9" w:rsidP="007D362F">
      <w:pPr>
        <w:ind w:firstLineChars="200" w:firstLine="640"/>
        <w:rPr>
          <w:rFonts w:ascii="仿宋_GB2312" w:eastAsia="仿宋_GB2312"/>
          <w:sz w:val="32"/>
          <w:szCs w:val="32"/>
        </w:rPr>
      </w:pPr>
      <w:r w:rsidRPr="00050668">
        <w:rPr>
          <w:rFonts w:ascii="仿宋_GB2312" w:eastAsia="仿宋_GB2312"/>
          <w:noProof/>
          <w:sz w:val="32"/>
          <w:szCs w:val="32"/>
        </w:rPr>
        <w:object w:dxaOrig="6961" w:dyaOrig="3485">
          <v:shape id="图表 2" o:spid="_x0000_i1027" type="#_x0000_t75" style="width:348pt;height:175.5pt;visibility:visible" o:ole="">
            <v:imagedata r:id="rId13" o:title="" cropbottom="-75f"/>
            <o:lock v:ext="edit" aspectratio="f"/>
          </v:shape>
          <o:OLEObject Type="Embed" ProgID="Excel.Sheet.8" ShapeID="图表 2" DrawAspect="Content" ObjectID="_1777810937" r:id="rId14"/>
        </w:object>
      </w:r>
    </w:p>
    <w:p w:rsidR="00047BA9" w:rsidRDefault="00047BA9" w:rsidP="00161320">
      <w:pPr>
        <w:spacing w:line="600" w:lineRule="exact"/>
        <w:ind w:firstLineChars="200" w:firstLine="640"/>
        <w:outlineLvl w:val="1"/>
        <w:rPr>
          <w:rFonts w:ascii="黑体" w:eastAsia="黑体" w:hAnsi="黑体"/>
          <w:sz w:val="32"/>
          <w:szCs w:val="32"/>
        </w:rPr>
      </w:pPr>
      <w:bookmarkStart w:id="50" w:name="_Toc15377208"/>
      <w:bookmarkStart w:id="51" w:name="_Toc15396606"/>
      <w:bookmarkStart w:id="52" w:name="_Toc145947224"/>
      <w:bookmarkStart w:id="53" w:name="_Toc145947402"/>
    </w:p>
    <w:p w:rsidR="00047BA9" w:rsidRDefault="00047BA9" w:rsidP="00161320">
      <w:pPr>
        <w:spacing w:line="600" w:lineRule="exact"/>
        <w:ind w:firstLineChars="200" w:firstLine="640"/>
        <w:outlineLvl w:val="1"/>
        <w:rPr>
          <w:rStyle w:val="2Char"/>
          <w:rFonts w:ascii="黑体" w:eastAsia="黑体" w:hAnsi="黑体" w:cs="Times New Roman"/>
          <w:b w:val="0"/>
          <w:bCs w:val="0"/>
        </w:rPr>
      </w:pPr>
      <w:bookmarkStart w:id="54" w:name="_Toc146544703"/>
      <w:r>
        <w:rPr>
          <w:rFonts w:ascii="黑体" w:eastAsia="黑体" w:hAnsi="黑体" w:cs="黑体" w:hint="eastAsia"/>
          <w:sz w:val="32"/>
          <w:szCs w:val="32"/>
        </w:rPr>
        <w:lastRenderedPageBreak/>
        <w:t>四、财</w:t>
      </w:r>
      <w:r>
        <w:rPr>
          <w:rStyle w:val="2Char"/>
          <w:rFonts w:ascii="黑体" w:eastAsia="黑体" w:hAnsi="黑体" w:cs="黑体" w:hint="eastAsia"/>
          <w:b w:val="0"/>
          <w:bCs w:val="0"/>
        </w:rPr>
        <w:t>政拨款收入支出决算总体情况说明</w:t>
      </w:r>
      <w:bookmarkEnd w:id="50"/>
      <w:bookmarkEnd w:id="51"/>
      <w:bookmarkEnd w:id="52"/>
      <w:bookmarkEnd w:id="53"/>
      <w:bookmarkEnd w:id="54"/>
    </w:p>
    <w:p w:rsidR="00047BA9" w:rsidRDefault="00047BA9">
      <w:pPr>
        <w:spacing w:line="600" w:lineRule="exact"/>
        <w:ind w:firstLine="640"/>
        <w:rPr>
          <w:rFonts w:ascii="仿宋_GB2312" w:eastAsia="仿宋_GB2312" w:hAnsi="仿宋"/>
          <w:b/>
          <w:bCs/>
          <w:color w:val="FF0000"/>
          <w:sz w:val="32"/>
          <w:szCs w:val="32"/>
        </w:rPr>
      </w:pPr>
      <w:r>
        <w:rPr>
          <w:rFonts w:ascii="仿宋_GB2312" w:eastAsia="仿宋_GB2312" w:hAnsi="仿宋" w:cs="仿宋_GB2312"/>
          <w:sz w:val="32"/>
          <w:szCs w:val="32"/>
        </w:rPr>
        <w:t>2022</w:t>
      </w:r>
      <w:r>
        <w:rPr>
          <w:rFonts w:ascii="仿宋_GB2312" w:eastAsia="仿宋_GB2312" w:hAnsi="仿宋" w:cs="仿宋_GB2312" w:hint="eastAsia"/>
          <w:sz w:val="32"/>
          <w:szCs w:val="32"/>
        </w:rPr>
        <w:t>年财政拨款收、支总计分别</w:t>
      </w:r>
      <w:r>
        <w:rPr>
          <w:rFonts w:ascii="仿宋_GB2312" w:eastAsia="仿宋_GB2312" w:hAnsi="仿宋" w:cs="仿宋_GB2312"/>
          <w:sz w:val="32"/>
          <w:szCs w:val="32"/>
        </w:rPr>
        <w:t>3070.11</w:t>
      </w:r>
      <w:r>
        <w:rPr>
          <w:rFonts w:ascii="仿宋_GB2312" w:eastAsia="仿宋_GB2312" w:hAnsi="仿宋" w:cs="仿宋_GB2312" w:hint="eastAsia"/>
          <w:sz w:val="32"/>
          <w:szCs w:val="32"/>
        </w:rPr>
        <w:t>万元（收支持平，无结余）。与</w:t>
      </w:r>
      <w:r>
        <w:rPr>
          <w:rFonts w:ascii="仿宋_GB2312" w:eastAsia="仿宋_GB2312" w:hAnsi="仿宋" w:cs="仿宋_GB2312"/>
          <w:sz w:val="32"/>
          <w:szCs w:val="32"/>
        </w:rPr>
        <w:t>2021</w:t>
      </w:r>
      <w:r>
        <w:rPr>
          <w:rFonts w:ascii="仿宋_GB2312" w:eastAsia="仿宋_GB2312" w:hAnsi="仿宋" w:cs="仿宋_GB2312" w:hint="eastAsia"/>
          <w:sz w:val="32"/>
          <w:szCs w:val="32"/>
        </w:rPr>
        <w:t>年财政拨款收、支总计分别</w:t>
      </w:r>
      <w:r>
        <w:rPr>
          <w:rFonts w:ascii="仿宋_GB2312" w:eastAsia="仿宋_GB2312" w:hAnsi="仿宋" w:cs="仿宋_GB2312"/>
          <w:sz w:val="32"/>
          <w:szCs w:val="32"/>
        </w:rPr>
        <w:t>2611.25</w:t>
      </w:r>
      <w:r>
        <w:rPr>
          <w:rFonts w:ascii="仿宋_GB2312" w:eastAsia="仿宋_GB2312" w:hAnsi="仿宋" w:cs="仿宋_GB2312" w:hint="eastAsia"/>
          <w:sz w:val="32"/>
          <w:szCs w:val="32"/>
        </w:rPr>
        <w:t>万元相比各增加</w:t>
      </w:r>
      <w:r>
        <w:rPr>
          <w:rFonts w:ascii="仿宋_GB2312" w:eastAsia="仿宋_GB2312" w:hAnsi="仿宋" w:cs="仿宋_GB2312"/>
          <w:sz w:val="32"/>
          <w:szCs w:val="32"/>
        </w:rPr>
        <w:t>458.86</w:t>
      </w:r>
      <w:r>
        <w:rPr>
          <w:rFonts w:ascii="仿宋_GB2312" w:eastAsia="仿宋_GB2312" w:hAnsi="仿宋" w:cs="仿宋_GB2312" w:hint="eastAsia"/>
          <w:sz w:val="32"/>
          <w:szCs w:val="32"/>
        </w:rPr>
        <w:t>万元，增长</w:t>
      </w:r>
      <w:r>
        <w:rPr>
          <w:rFonts w:ascii="仿宋_GB2312" w:eastAsia="仿宋_GB2312" w:hAnsi="仿宋" w:cs="仿宋_GB2312"/>
          <w:sz w:val="32"/>
          <w:szCs w:val="32"/>
        </w:rPr>
        <w:t>17.57%</w:t>
      </w:r>
      <w:r>
        <w:rPr>
          <w:rFonts w:ascii="仿宋_GB2312" w:eastAsia="仿宋_GB2312" w:hAnsi="仿宋" w:cs="仿宋_GB2312" w:hint="eastAsia"/>
          <w:sz w:val="32"/>
          <w:szCs w:val="32"/>
        </w:rPr>
        <w:t>。主要变动原因是增加了</w:t>
      </w:r>
      <w:r>
        <w:rPr>
          <w:rFonts w:ascii="仿宋_GB2312" w:eastAsia="仿宋_GB2312" w:hAnsi="仿宋" w:cs="仿宋_GB2312"/>
          <w:sz w:val="32"/>
          <w:szCs w:val="32"/>
        </w:rPr>
        <w:t>14</w:t>
      </w:r>
      <w:r>
        <w:rPr>
          <w:rFonts w:ascii="仿宋_GB2312" w:eastAsia="仿宋_GB2312" w:hAnsi="仿宋" w:cs="仿宋_GB2312" w:hint="eastAsia"/>
          <w:sz w:val="32"/>
          <w:szCs w:val="32"/>
        </w:rPr>
        <w:t>个</w:t>
      </w:r>
      <w:proofErr w:type="gramStart"/>
      <w:r>
        <w:rPr>
          <w:rFonts w:ascii="仿宋_GB2312" w:eastAsia="仿宋_GB2312" w:hAnsi="仿宋" w:cs="仿宋_GB2312" w:hint="eastAsia"/>
          <w:sz w:val="32"/>
          <w:szCs w:val="32"/>
        </w:rPr>
        <w:t>公卫岗</w:t>
      </w:r>
      <w:proofErr w:type="gramEnd"/>
      <w:r>
        <w:rPr>
          <w:rFonts w:ascii="仿宋_GB2312" w:eastAsia="仿宋_GB2312" w:hAnsi="仿宋" w:cs="仿宋_GB2312" w:hint="eastAsia"/>
          <w:sz w:val="32"/>
          <w:szCs w:val="32"/>
        </w:rPr>
        <w:t>人员的人员支出；增加了</w:t>
      </w:r>
      <w:r>
        <w:rPr>
          <w:rFonts w:ascii="仿宋_GB2312" w:eastAsia="仿宋_GB2312" w:hAnsi="仿宋" w:cs="仿宋_GB2312" w:hint="eastAsia"/>
          <w:kern w:val="0"/>
          <w:sz w:val="32"/>
          <w:szCs w:val="32"/>
        </w:rPr>
        <w:t>迁建二期项目按进度付款的项目支出。</w:t>
      </w:r>
    </w:p>
    <w:p w:rsidR="00047BA9" w:rsidRDefault="00047BA9" w:rsidP="00161320">
      <w:pPr>
        <w:spacing w:line="600" w:lineRule="exact"/>
        <w:ind w:firstLineChars="250" w:firstLine="800"/>
        <w:rPr>
          <w:rFonts w:ascii="仿宋_GB2312" w:eastAsia="仿宋_GB2312" w:hAnsi="仿宋"/>
          <w:color w:val="FF0000"/>
          <w:sz w:val="32"/>
          <w:szCs w:val="32"/>
        </w:rPr>
      </w:pPr>
      <w:r>
        <w:rPr>
          <w:rFonts w:ascii="仿宋_GB2312" w:eastAsia="仿宋_GB2312" w:hAnsi="仿宋" w:cs="仿宋_GB2312" w:hint="eastAsia"/>
          <w:sz w:val="32"/>
          <w:szCs w:val="32"/>
        </w:rPr>
        <w:t>图</w:t>
      </w:r>
      <w:r>
        <w:rPr>
          <w:rFonts w:ascii="仿宋_GB2312" w:eastAsia="仿宋_GB2312" w:hAnsi="仿宋" w:cs="仿宋_GB2312"/>
          <w:sz w:val="32"/>
          <w:szCs w:val="32"/>
        </w:rPr>
        <w:t>4</w:t>
      </w:r>
      <w:r>
        <w:rPr>
          <w:rFonts w:ascii="仿宋_GB2312" w:eastAsia="仿宋_GB2312" w:hAnsi="仿宋" w:cs="仿宋_GB2312" w:hint="eastAsia"/>
          <w:sz w:val="32"/>
          <w:szCs w:val="32"/>
        </w:rPr>
        <w:t>：财政拨款收、支决算总计变动情况</w:t>
      </w:r>
      <w:r>
        <w:rPr>
          <w:rFonts w:ascii="仿宋_GB2312" w:eastAsia="仿宋_GB2312" w:hAnsi="仿宋" w:cs="仿宋_GB2312"/>
          <w:sz w:val="32"/>
          <w:szCs w:val="32"/>
        </w:rPr>
        <w:t xml:space="preserve"> </w:t>
      </w:r>
      <w:r>
        <w:rPr>
          <w:rFonts w:ascii="仿宋_GB2312" w:eastAsia="仿宋_GB2312" w:hAnsi="仿宋" w:cs="仿宋_GB2312" w:hint="eastAsia"/>
          <w:sz w:val="24"/>
          <w:szCs w:val="24"/>
        </w:rPr>
        <w:t>单位：万元</w:t>
      </w:r>
    </w:p>
    <w:p w:rsidR="00047BA9" w:rsidRDefault="00047BA9" w:rsidP="00161320">
      <w:pPr>
        <w:pStyle w:val="a0"/>
        <w:spacing w:before="93"/>
        <w:ind w:firstLineChars="100" w:firstLine="240"/>
        <w:rPr>
          <w:rFonts w:cs="Times New Roman"/>
        </w:rPr>
      </w:pPr>
      <w:r w:rsidRPr="00AC1D64">
        <w:rPr>
          <w:rFonts w:cs="Times New Roman"/>
          <w:noProof/>
        </w:rPr>
        <w:object w:dxaOrig="7969" w:dyaOrig="4013">
          <v:shape id="图表 6" o:spid="_x0000_i1028" type="#_x0000_t75" style="width:397.5pt;height:201pt;visibility:visible" o:ole="">
            <v:imagedata r:id="rId15" o:title="" cropbottom="-16f"/>
            <o:lock v:ext="edit" aspectratio="f"/>
          </v:shape>
          <o:OLEObject Type="Embed" ProgID="Excel.Sheet.8" ShapeID="图表 6" DrawAspect="Content" ObjectID="_1777810938" r:id="rId16"/>
        </w:object>
      </w:r>
    </w:p>
    <w:p w:rsidR="00047BA9" w:rsidRDefault="00047BA9" w:rsidP="00161320">
      <w:pPr>
        <w:spacing w:line="600" w:lineRule="exact"/>
        <w:ind w:firstLineChars="200" w:firstLine="640"/>
        <w:outlineLvl w:val="1"/>
        <w:rPr>
          <w:rStyle w:val="2Char"/>
          <w:rFonts w:ascii="黑体" w:eastAsia="黑体" w:hAnsi="黑体" w:cs="Times New Roman"/>
          <w:b w:val="0"/>
          <w:bCs w:val="0"/>
        </w:rPr>
      </w:pPr>
      <w:bookmarkStart w:id="55" w:name="_Toc15396607"/>
      <w:bookmarkStart w:id="56" w:name="_Toc15377209"/>
      <w:bookmarkStart w:id="57" w:name="_Toc145947225"/>
      <w:bookmarkStart w:id="58" w:name="_Toc145947403"/>
      <w:bookmarkStart w:id="59" w:name="_Toc146544704"/>
      <w:r>
        <w:rPr>
          <w:rFonts w:ascii="黑体" w:eastAsia="黑体" w:hAnsi="黑体" w:cs="黑体" w:hint="eastAsia"/>
          <w:sz w:val="32"/>
          <w:szCs w:val="32"/>
        </w:rPr>
        <w:t>五、</w:t>
      </w:r>
      <w:r>
        <w:rPr>
          <w:rFonts w:ascii="黑体" w:eastAsia="黑体" w:hAnsi="黑体" w:cs="黑体" w:hint="eastAsia"/>
          <w:b/>
          <w:bCs/>
          <w:sz w:val="32"/>
          <w:szCs w:val="32"/>
        </w:rPr>
        <w:t>一</w:t>
      </w:r>
      <w:r>
        <w:rPr>
          <w:rStyle w:val="2Char"/>
          <w:rFonts w:ascii="黑体" w:eastAsia="黑体" w:hAnsi="黑体" w:cs="黑体" w:hint="eastAsia"/>
          <w:b w:val="0"/>
          <w:bCs w:val="0"/>
        </w:rPr>
        <w:t>般公共预算财政拨款支出决算情况说明</w:t>
      </w:r>
      <w:bookmarkEnd w:id="55"/>
      <w:bookmarkEnd w:id="56"/>
      <w:bookmarkEnd w:id="57"/>
      <w:bookmarkEnd w:id="58"/>
      <w:bookmarkEnd w:id="59"/>
    </w:p>
    <w:p w:rsidR="00047BA9" w:rsidRDefault="00047BA9" w:rsidP="00161320">
      <w:pPr>
        <w:spacing w:line="600" w:lineRule="exact"/>
        <w:ind w:firstLineChars="200" w:firstLine="643"/>
        <w:outlineLvl w:val="2"/>
        <w:rPr>
          <w:rFonts w:ascii="仿宋_GB2312" w:eastAsia="仿宋_GB2312" w:hAnsi="仿宋"/>
          <w:b/>
          <w:bCs/>
          <w:sz w:val="32"/>
          <w:szCs w:val="32"/>
        </w:rPr>
      </w:pPr>
      <w:bookmarkStart w:id="60" w:name="_Toc15377210"/>
      <w:bookmarkStart w:id="61" w:name="_Toc145947226"/>
      <w:bookmarkStart w:id="62" w:name="_Toc145947404"/>
      <w:bookmarkStart w:id="63" w:name="_Toc146544705"/>
      <w:r>
        <w:rPr>
          <w:rFonts w:ascii="仿宋_GB2312" w:eastAsia="仿宋_GB2312" w:hAnsi="仿宋" w:cs="仿宋_GB2312" w:hint="eastAsia"/>
          <w:b/>
          <w:bCs/>
          <w:sz w:val="32"/>
          <w:szCs w:val="32"/>
        </w:rPr>
        <w:t>（一）一般公共预算财政拨款支出决算总体情况</w:t>
      </w:r>
      <w:bookmarkEnd w:id="60"/>
      <w:bookmarkEnd w:id="61"/>
      <w:bookmarkEnd w:id="62"/>
      <w:bookmarkEnd w:id="63"/>
    </w:p>
    <w:p w:rsidR="00047BA9" w:rsidRDefault="00047BA9" w:rsidP="00161320">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sz w:val="32"/>
          <w:szCs w:val="32"/>
        </w:rPr>
        <w:t>2022</w:t>
      </w:r>
      <w:r>
        <w:rPr>
          <w:rFonts w:ascii="仿宋_GB2312" w:eastAsia="仿宋_GB2312" w:hAnsi="仿宋" w:cs="仿宋_GB2312" w:hint="eastAsia"/>
          <w:sz w:val="32"/>
          <w:szCs w:val="32"/>
        </w:rPr>
        <w:t>年一般公共预算财政拨款支出</w:t>
      </w:r>
      <w:r>
        <w:rPr>
          <w:rFonts w:ascii="仿宋_GB2312" w:eastAsia="仿宋_GB2312" w:hAnsi="仿宋" w:cs="仿宋_GB2312"/>
          <w:sz w:val="32"/>
          <w:szCs w:val="32"/>
        </w:rPr>
        <w:t>3070.11</w:t>
      </w:r>
      <w:r>
        <w:rPr>
          <w:rFonts w:ascii="仿宋_GB2312" w:eastAsia="仿宋_GB2312" w:hAnsi="仿宋" w:cs="仿宋_GB2312" w:hint="eastAsia"/>
          <w:sz w:val="32"/>
          <w:szCs w:val="32"/>
        </w:rPr>
        <w:t>万元，占本年支出合计</w:t>
      </w:r>
      <w:r>
        <w:rPr>
          <w:rFonts w:ascii="仿宋_GB2312" w:eastAsia="仿宋_GB2312" w:hAnsi="仿宋" w:cs="仿宋_GB2312"/>
          <w:sz w:val="32"/>
          <w:szCs w:val="32"/>
        </w:rPr>
        <w:t>10787.12</w:t>
      </w:r>
      <w:r>
        <w:rPr>
          <w:rFonts w:ascii="仿宋_GB2312" w:eastAsia="仿宋_GB2312" w:hAnsi="仿宋" w:cs="仿宋_GB2312" w:hint="eastAsia"/>
          <w:sz w:val="32"/>
          <w:szCs w:val="32"/>
        </w:rPr>
        <w:t>万元的</w:t>
      </w:r>
      <w:r>
        <w:rPr>
          <w:rFonts w:ascii="仿宋_GB2312" w:eastAsia="仿宋_GB2312" w:hAnsi="仿宋" w:cs="仿宋_GB2312"/>
          <w:sz w:val="32"/>
          <w:szCs w:val="32"/>
        </w:rPr>
        <w:t>28.46%</w:t>
      </w:r>
      <w:r>
        <w:rPr>
          <w:rFonts w:ascii="仿宋_GB2312" w:eastAsia="仿宋_GB2312" w:hAnsi="仿宋" w:cs="仿宋_GB2312" w:hint="eastAsia"/>
          <w:sz w:val="32"/>
          <w:szCs w:val="32"/>
        </w:rPr>
        <w:t>。与</w:t>
      </w:r>
      <w:r>
        <w:rPr>
          <w:rFonts w:ascii="仿宋_GB2312" w:eastAsia="仿宋_GB2312" w:hAnsi="仿宋" w:cs="仿宋_GB2312"/>
          <w:sz w:val="32"/>
          <w:szCs w:val="32"/>
        </w:rPr>
        <w:t>2021</w:t>
      </w:r>
      <w:r>
        <w:rPr>
          <w:rFonts w:ascii="仿宋_GB2312" w:eastAsia="仿宋_GB2312" w:hAnsi="仿宋" w:cs="仿宋_GB2312" w:hint="eastAsia"/>
          <w:sz w:val="32"/>
          <w:szCs w:val="32"/>
        </w:rPr>
        <w:t>年一般公共预算财政拨款支出</w:t>
      </w:r>
      <w:r>
        <w:rPr>
          <w:rFonts w:ascii="仿宋_GB2312" w:eastAsia="仿宋_GB2312" w:hAnsi="仿宋" w:cs="仿宋_GB2312"/>
          <w:sz w:val="32"/>
          <w:szCs w:val="32"/>
        </w:rPr>
        <w:t>2611.25</w:t>
      </w:r>
      <w:r>
        <w:rPr>
          <w:rFonts w:ascii="仿宋_GB2312" w:eastAsia="仿宋_GB2312" w:hAnsi="仿宋" w:cs="仿宋_GB2312" w:hint="eastAsia"/>
          <w:sz w:val="32"/>
          <w:szCs w:val="32"/>
        </w:rPr>
        <w:t>万元相比增加</w:t>
      </w:r>
      <w:r>
        <w:rPr>
          <w:rFonts w:ascii="仿宋_GB2312" w:eastAsia="仿宋_GB2312" w:hAnsi="仿宋" w:cs="仿宋_GB2312"/>
          <w:sz w:val="32"/>
          <w:szCs w:val="32"/>
        </w:rPr>
        <w:t>458.86</w:t>
      </w:r>
      <w:r>
        <w:rPr>
          <w:rFonts w:ascii="仿宋_GB2312" w:eastAsia="仿宋_GB2312" w:hAnsi="仿宋" w:cs="仿宋_GB2312" w:hint="eastAsia"/>
          <w:sz w:val="32"/>
          <w:szCs w:val="32"/>
        </w:rPr>
        <w:t>万元，增长</w:t>
      </w:r>
      <w:r>
        <w:rPr>
          <w:rFonts w:ascii="仿宋_GB2312" w:eastAsia="仿宋_GB2312" w:hAnsi="仿宋" w:cs="仿宋_GB2312"/>
          <w:sz w:val="32"/>
          <w:szCs w:val="32"/>
        </w:rPr>
        <w:t>17.57%</w:t>
      </w:r>
      <w:r>
        <w:rPr>
          <w:rFonts w:ascii="仿宋_GB2312" w:eastAsia="仿宋_GB2312" w:hAnsi="仿宋" w:cs="仿宋_GB2312" w:hint="eastAsia"/>
          <w:sz w:val="32"/>
          <w:szCs w:val="32"/>
        </w:rPr>
        <w:t>。主要变动原因是增加了基本建设项目</w:t>
      </w:r>
      <w:r>
        <w:rPr>
          <w:rFonts w:ascii="仿宋_GB2312" w:eastAsia="仿宋_GB2312" w:hAnsi="仿宋" w:cs="仿宋_GB2312"/>
          <w:sz w:val="32"/>
          <w:szCs w:val="32"/>
        </w:rPr>
        <w:t>463.37</w:t>
      </w:r>
      <w:r>
        <w:rPr>
          <w:rFonts w:ascii="仿宋_GB2312" w:eastAsia="仿宋_GB2312" w:hAnsi="仿宋" w:cs="仿宋_GB2312" w:hint="eastAsia"/>
          <w:sz w:val="32"/>
          <w:szCs w:val="32"/>
        </w:rPr>
        <w:t>万元。</w:t>
      </w:r>
      <w:r>
        <w:rPr>
          <w:rFonts w:ascii="仿宋_GB2312" w:eastAsia="仿宋_GB2312" w:hAnsi="仿宋" w:cs="仿宋_GB2312"/>
          <w:sz w:val="32"/>
          <w:szCs w:val="32"/>
        </w:rPr>
        <w:t xml:space="preserve"> </w:t>
      </w:r>
    </w:p>
    <w:p w:rsidR="00047BA9" w:rsidRDefault="00047BA9" w:rsidP="00161320">
      <w:pPr>
        <w:spacing w:line="600" w:lineRule="exact"/>
        <w:ind w:firstLineChars="200" w:firstLine="640"/>
        <w:rPr>
          <w:rFonts w:ascii="仿宋_GB2312" w:eastAsia="仿宋_GB2312" w:hAnsi="仿宋"/>
          <w:sz w:val="32"/>
          <w:szCs w:val="32"/>
        </w:rPr>
      </w:pPr>
    </w:p>
    <w:p w:rsidR="00047BA9" w:rsidRDefault="00047BA9" w:rsidP="006364C4">
      <w:pPr>
        <w:pStyle w:val="a0"/>
        <w:spacing w:before="93"/>
        <w:rPr>
          <w:rFonts w:cs="Times New Roman"/>
        </w:rPr>
      </w:pPr>
    </w:p>
    <w:p w:rsidR="00047BA9" w:rsidRDefault="00047BA9" w:rsidP="006364C4">
      <w:pPr>
        <w:pStyle w:val="a0"/>
        <w:spacing w:before="93"/>
        <w:rPr>
          <w:rFonts w:cs="Times New Roman"/>
        </w:rPr>
      </w:pPr>
    </w:p>
    <w:p w:rsidR="00047BA9" w:rsidRDefault="00047BA9" w:rsidP="006364C4">
      <w:pPr>
        <w:pStyle w:val="a0"/>
        <w:spacing w:before="93"/>
        <w:rPr>
          <w:rFonts w:cs="Times New Roman"/>
        </w:rPr>
      </w:pPr>
    </w:p>
    <w:p w:rsidR="00047BA9" w:rsidRPr="006364C4" w:rsidRDefault="00047BA9" w:rsidP="006364C4">
      <w:pPr>
        <w:pStyle w:val="a0"/>
        <w:spacing w:before="93"/>
        <w:rPr>
          <w:rFonts w:cs="Times New Roman"/>
        </w:rPr>
      </w:pPr>
    </w:p>
    <w:p w:rsidR="00047BA9" w:rsidRDefault="00047BA9" w:rsidP="00161320">
      <w:pPr>
        <w:spacing w:line="600" w:lineRule="exact"/>
        <w:ind w:firstLineChars="200" w:firstLine="640"/>
        <w:rPr>
          <w:rFonts w:ascii="仿宋_GB2312" w:eastAsia="仿宋_GB2312" w:hAnsi="仿宋"/>
          <w:color w:val="FF0000"/>
          <w:sz w:val="32"/>
          <w:szCs w:val="32"/>
        </w:rPr>
      </w:pPr>
      <w:r>
        <w:rPr>
          <w:rFonts w:ascii="仿宋_GB2312" w:eastAsia="仿宋_GB2312" w:hAnsi="仿宋" w:cs="仿宋_GB2312" w:hint="eastAsia"/>
          <w:sz w:val="32"/>
          <w:szCs w:val="32"/>
        </w:rPr>
        <w:t>图</w:t>
      </w:r>
      <w:r>
        <w:rPr>
          <w:rFonts w:ascii="仿宋_GB2312" w:eastAsia="仿宋_GB2312" w:hAnsi="仿宋" w:cs="仿宋_GB2312"/>
          <w:sz w:val="32"/>
          <w:szCs w:val="32"/>
        </w:rPr>
        <w:t>5</w:t>
      </w:r>
      <w:r>
        <w:rPr>
          <w:rFonts w:ascii="仿宋_GB2312" w:eastAsia="仿宋_GB2312" w:hAnsi="仿宋" w:cs="仿宋_GB2312" w:hint="eastAsia"/>
          <w:sz w:val="32"/>
          <w:szCs w:val="32"/>
        </w:rPr>
        <w:t>：一般公共预算财政拨款支出决算变动情况</w:t>
      </w:r>
    </w:p>
    <w:p w:rsidR="00047BA9" w:rsidRDefault="007D362F" w:rsidP="00161320">
      <w:pPr>
        <w:pStyle w:val="a0"/>
        <w:spacing w:before="93"/>
        <w:ind w:firstLineChars="150" w:firstLine="360"/>
        <w:rPr>
          <w:rFonts w:cs="Times New Roman"/>
        </w:rPr>
      </w:pPr>
      <w:r w:rsidRPr="00AC1D64">
        <w:rPr>
          <w:rFonts w:cs="Times New Roman"/>
          <w:noProof/>
        </w:rPr>
        <w:object w:dxaOrig="7527" w:dyaOrig="4685">
          <v:shape id="图表 7" o:spid="_x0000_i1029" type="#_x0000_t75" style="width:376.5pt;height:225pt;visibility:visible" o:ole="">
            <v:imagedata r:id="rId17" o:title="" cropbottom="-56f"/>
            <o:lock v:ext="edit" aspectratio="f"/>
          </v:shape>
          <o:OLEObject Type="Embed" ProgID="Excel.Sheet.8" ShapeID="图表 7" DrawAspect="Content" ObjectID="_1777810939" r:id="rId18"/>
        </w:object>
      </w:r>
    </w:p>
    <w:p w:rsidR="00047BA9" w:rsidRDefault="00047BA9" w:rsidP="00161320">
      <w:pPr>
        <w:spacing w:line="600" w:lineRule="exact"/>
        <w:ind w:firstLineChars="200" w:firstLine="643"/>
        <w:outlineLvl w:val="2"/>
        <w:rPr>
          <w:rFonts w:ascii="仿宋_GB2312" w:eastAsia="仿宋_GB2312" w:hAnsi="仿宋"/>
          <w:b/>
          <w:bCs/>
          <w:sz w:val="32"/>
          <w:szCs w:val="32"/>
        </w:rPr>
      </w:pPr>
      <w:bookmarkStart w:id="64" w:name="_Toc15377211"/>
      <w:bookmarkStart w:id="65" w:name="_Toc145947227"/>
      <w:bookmarkStart w:id="66" w:name="_Toc145947405"/>
      <w:bookmarkStart w:id="67" w:name="_Toc146544706"/>
      <w:r>
        <w:rPr>
          <w:rFonts w:ascii="仿宋_GB2312" w:eastAsia="仿宋_GB2312" w:hAnsi="仿宋" w:cs="仿宋_GB2312" w:hint="eastAsia"/>
          <w:b/>
          <w:bCs/>
          <w:sz w:val="32"/>
          <w:szCs w:val="32"/>
        </w:rPr>
        <w:t>（二）一般公共预算财政拨款支出决算结构情况</w:t>
      </w:r>
      <w:bookmarkEnd w:id="64"/>
      <w:bookmarkEnd w:id="65"/>
      <w:bookmarkEnd w:id="66"/>
      <w:bookmarkEnd w:id="67"/>
    </w:p>
    <w:p w:rsidR="00047BA9" w:rsidRDefault="00047BA9">
      <w:pPr>
        <w:spacing w:line="600" w:lineRule="exact"/>
        <w:ind w:firstLine="640"/>
        <w:rPr>
          <w:rFonts w:ascii="仿宋_GB2312" w:eastAsia="仿宋_GB2312" w:hAnsi="仿宋"/>
          <w:sz w:val="32"/>
          <w:szCs w:val="32"/>
        </w:rPr>
      </w:pPr>
      <w:r>
        <w:rPr>
          <w:rFonts w:ascii="仿宋_GB2312" w:eastAsia="仿宋_GB2312" w:hAnsi="仿宋" w:cs="仿宋_GB2312"/>
          <w:sz w:val="32"/>
          <w:szCs w:val="32"/>
        </w:rPr>
        <w:t>2022</w:t>
      </w:r>
      <w:r>
        <w:rPr>
          <w:rFonts w:ascii="仿宋_GB2312" w:eastAsia="仿宋_GB2312" w:hAnsi="仿宋" w:cs="仿宋_GB2312" w:hint="eastAsia"/>
          <w:sz w:val="32"/>
          <w:szCs w:val="32"/>
        </w:rPr>
        <w:t>年一般公共预算财政拨款支出</w:t>
      </w:r>
      <w:r>
        <w:rPr>
          <w:rFonts w:ascii="仿宋_GB2312" w:eastAsia="仿宋_GB2312" w:hAnsi="仿宋" w:cs="仿宋_GB2312"/>
          <w:sz w:val="32"/>
          <w:szCs w:val="32"/>
        </w:rPr>
        <w:t>3070.11</w:t>
      </w:r>
      <w:r>
        <w:rPr>
          <w:rFonts w:ascii="仿宋_GB2312" w:eastAsia="仿宋_GB2312" w:hAnsi="仿宋" w:cs="仿宋_GB2312" w:hint="eastAsia"/>
          <w:sz w:val="32"/>
          <w:szCs w:val="32"/>
        </w:rPr>
        <w:t>万元，主要用于以下方面</w:t>
      </w:r>
      <w:r>
        <w:rPr>
          <w:rFonts w:ascii="仿宋_GB2312" w:eastAsia="仿宋_GB2312" w:hAnsi="仿宋" w:cs="仿宋_GB2312"/>
          <w:sz w:val="32"/>
          <w:szCs w:val="32"/>
        </w:rPr>
        <w:t>:</w:t>
      </w:r>
      <w:r>
        <w:rPr>
          <w:rFonts w:ascii="仿宋_GB2312" w:eastAsia="仿宋_GB2312" w:hAnsi="仿宋" w:cs="仿宋_GB2312" w:hint="eastAsia"/>
          <w:sz w:val="32"/>
          <w:szCs w:val="32"/>
        </w:rPr>
        <w:t>科学技术支出</w:t>
      </w:r>
      <w:r>
        <w:rPr>
          <w:rFonts w:ascii="仿宋_GB2312" w:eastAsia="仿宋_GB2312" w:hAnsi="仿宋" w:cs="仿宋_GB2312"/>
          <w:sz w:val="32"/>
          <w:szCs w:val="32"/>
        </w:rPr>
        <w:t>40</w:t>
      </w:r>
      <w:r>
        <w:rPr>
          <w:rFonts w:ascii="仿宋_GB2312" w:eastAsia="仿宋_GB2312" w:hAnsi="仿宋" w:cs="仿宋_GB2312" w:hint="eastAsia"/>
          <w:sz w:val="32"/>
          <w:szCs w:val="32"/>
        </w:rPr>
        <w:t>万元，占</w:t>
      </w:r>
      <w:r>
        <w:rPr>
          <w:rFonts w:ascii="仿宋_GB2312" w:eastAsia="仿宋_GB2312" w:hAnsi="仿宋" w:cs="仿宋_GB2312"/>
          <w:sz w:val="32"/>
          <w:szCs w:val="32"/>
        </w:rPr>
        <w:t>1.3%</w:t>
      </w:r>
      <w:r>
        <w:rPr>
          <w:rFonts w:ascii="仿宋_GB2312" w:eastAsia="仿宋_GB2312" w:hAnsi="仿宋" w:cs="仿宋_GB2312" w:hint="eastAsia"/>
          <w:sz w:val="32"/>
          <w:szCs w:val="32"/>
        </w:rPr>
        <w:t>；社会保障和就业支出</w:t>
      </w:r>
      <w:r>
        <w:rPr>
          <w:rFonts w:ascii="仿宋_GB2312" w:eastAsia="仿宋_GB2312" w:hAnsi="仿宋" w:cs="仿宋_GB2312"/>
          <w:sz w:val="32"/>
          <w:szCs w:val="32"/>
        </w:rPr>
        <w:t>283.9</w:t>
      </w:r>
      <w:r>
        <w:rPr>
          <w:rFonts w:ascii="仿宋_GB2312" w:eastAsia="仿宋_GB2312" w:hAnsi="仿宋" w:cs="仿宋_GB2312" w:hint="eastAsia"/>
          <w:sz w:val="32"/>
          <w:szCs w:val="32"/>
        </w:rPr>
        <w:t>万元，占</w:t>
      </w:r>
      <w:r>
        <w:rPr>
          <w:rFonts w:ascii="仿宋_GB2312" w:eastAsia="仿宋_GB2312" w:hAnsi="仿宋" w:cs="仿宋_GB2312"/>
          <w:sz w:val="32"/>
          <w:szCs w:val="32"/>
        </w:rPr>
        <w:t>9.2%</w:t>
      </w:r>
      <w:r>
        <w:rPr>
          <w:rFonts w:ascii="仿宋_GB2312" w:eastAsia="仿宋_GB2312" w:hAnsi="仿宋" w:cs="仿宋_GB2312" w:hint="eastAsia"/>
          <w:sz w:val="32"/>
          <w:szCs w:val="32"/>
        </w:rPr>
        <w:t>；卫生健康支出</w:t>
      </w:r>
      <w:r>
        <w:rPr>
          <w:rFonts w:ascii="仿宋_GB2312" w:eastAsia="仿宋_GB2312" w:hAnsi="仿宋" w:cs="仿宋_GB2312"/>
          <w:sz w:val="32"/>
          <w:szCs w:val="32"/>
        </w:rPr>
        <w:t>2550.63</w:t>
      </w:r>
      <w:r>
        <w:rPr>
          <w:rFonts w:ascii="仿宋_GB2312" w:eastAsia="仿宋_GB2312" w:hAnsi="仿宋" w:cs="仿宋_GB2312" w:hint="eastAsia"/>
          <w:sz w:val="32"/>
          <w:szCs w:val="32"/>
        </w:rPr>
        <w:t>万元，占</w:t>
      </w:r>
      <w:r>
        <w:rPr>
          <w:rFonts w:ascii="仿宋_GB2312" w:eastAsia="仿宋_GB2312" w:hAnsi="仿宋" w:cs="仿宋_GB2312"/>
          <w:sz w:val="32"/>
          <w:szCs w:val="32"/>
        </w:rPr>
        <w:t>83.07%</w:t>
      </w:r>
      <w:r>
        <w:rPr>
          <w:rFonts w:ascii="仿宋_GB2312" w:eastAsia="仿宋_GB2312" w:hAnsi="仿宋" w:cs="仿宋_GB2312" w:hint="eastAsia"/>
          <w:sz w:val="32"/>
          <w:szCs w:val="32"/>
        </w:rPr>
        <w:t>；住房保障支出</w:t>
      </w:r>
      <w:r>
        <w:rPr>
          <w:rFonts w:ascii="仿宋_GB2312" w:eastAsia="仿宋_GB2312" w:hAnsi="仿宋" w:cs="仿宋_GB2312"/>
          <w:sz w:val="32"/>
          <w:szCs w:val="32"/>
        </w:rPr>
        <w:t>195.57</w:t>
      </w:r>
      <w:r>
        <w:rPr>
          <w:rFonts w:ascii="仿宋_GB2312" w:eastAsia="仿宋_GB2312" w:hAnsi="仿宋" w:cs="仿宋_GB2312" w:hint="eastAsia"/>
          <w:sz w:val="32"/>
          <w:szCs w:val="32"/>
        </w:rPr>
        <w:t>万元，占</w:t>
      </w:r>
      <w:r>
        <w:rPr>
          <w:rFonts w:ascii="仿宋_GB2312" w:eastAsia="仿宋_GB2312" w:hAnsi="仿宋" w:cs="仿宋_GB2312"/>
          <w:sz w:val="32"/>
          <w:szCs w:val="32"/>
        </w:rPr>
        <w:t>6.37%</w:t>
      </w:r>
      <w:r>
        <w:rPr>
          <w:rFonts w:ascii="仿宋_GB2312" w:eastAsia="仿宋_GB2312" w:hAnsi="仿宋" w:cs="仿宋_GB2312" w:hint="eastAsia"/>
          <w:sz w:val="32"/>
          <w:szCs w:val="32"/>
        </w:rPr>
        <w:t>；无一般公共服务支出、教育支出、文化旅游体育与传媒支出。</w:t>
      </w:r>
    </w:p>
    <w:p w:rsidR="00047BA9" w:rsidRDefault="00047BA9" w:rsidP="007D362F">
      <w:pPr>
        <w:spacing w:line="600" w:lineRule="exact"/>
        <w:ind w:firstLineChars="200" w:firstLine="640"/>
        <w:rPr>
          <w:rFonts w:ascii="仿宋_GB2312" w:eastAsia="仿宋_GB2312" w:hAnsi="仿宋"/>
          <w:color w:val="FF0000"/>
          <w:sz w:val="32"/>
          <w:szCs w:val="32"/>
        </w:rPr>
      </w:pPr>
      <w:r>
        <w:rPr>
          <w:rFonts w:ascii="仿宋_GB2312" w:eastAsia="仿宋_GB2312" w:hAnsi="仿宋" w:cs="仿宋_GB2312" w:hint="eastAsia"/>
          <w:sz w:val="32"/>
          <w:szCs w:val="32"/>
        </w:rPr>
        <w:t>图</w:t>
      </w:r>
      <w:r>
        <w:rPr>
          <w:rFonts w:ascii="仿宋_GB2312" w:eastAsia="仿宋_GB2312" w:hAnsi="仿宋" w:cs="仿宋_GB2312"/>
          <w:sz w:val="32"/>
          <w:szCs w:val="32"/>
        </w:rPr>
        <w:t>6</w:t>
      </w:r>
      <w:r>
        <w:rPr>
          <w:rFonts w:ascii="仿宋_GB2312" w:eastAsia="仿宋_GB2312" w:hAnsi="仿宋" w:cs="仿宋_GB2312" w:hint="eastAsia"/>
          <w:sz w:val="32"/>
          <w:szCs w:val="32"/>
        </w:rPr>
        <w:t>：一般公共预算财政拨款支出决算结构</w:t>
      </w:r>
      <w:r>
        <w:rPr>
          <w:rFonts w:ascii="仿宋_GB2312" w:eastAsia="仿宋_GB2312" w:hAnsi="仿宋" w:cs="仿宋_GB2312"/>
          <w:sz w:val="32"/>
          <w:szCs w:val="32"/>
        </w:rPr>
        <w:t xml:space="preserve"> </w:t>
      </w:r>
      <w:r>
        <w:rPr>
          <w:rFonts w:ascii="仿宋_GB2312" w:eastAsia="仿宋_GB2312" w:hAnsi="仿宋" w:cs="仿宋_GB2312" w:hint="eastAsia"/>
          <w:sz w:val="24"/>
          <w:szCs w:val="24"/>
        </w:rPr>
        <w:t>单位：万元</w:t>
      </w:r>
    </w:p>
    <w:p w:rsidR="00047BA9" w:rsidRDefault="007D362F" w:rsidP="00161320">
      <w:pPr>
        <w:pStyle w:val="a0"/>
        <w:spacing w:before="93"/>
        <w:ind w:firstLineChars="250" w:firstLine="600"/>
        <w:rPr>
          <w:rFonts w:cs="Times New Roman"/>
        </w:rPr>
      </w:pPr>
      <w:r w:rsidRPr="00AC1D64">
        <w:rPr>
          <w:rFonts w:cs="Times New Roman"/>
          <w:noProof/>
        </w:rPr>
        <w:object w:dxaOrig="7229" w:dyaOrig="4196">
          <v:shape id="图表 8" o:spid="_x0000_i1030" type="#_x0000_t75" style="width:361.5pt;height:180.75pt;visibility:visible" o:ole="">
            <v:imagedata r:id="rId19" o:title=""/>
            <o:lock v:ext="edit" aspectratio="f"/>
          </v:shape>
          <o:OLEObject Type="Embed" ProgID="Excel.Sheet.8" ShapeID="图表 8" DrawAspect="Content" ObjectID="_1777810940" r:id="rId20"/>
        </w:object>
      </w:r>
    </w:p>
    <w:p w:rsidR="00047BA9" w:rsidRDefault="00047BA9" w:rsidP="00161320">
      <w:pPr>
        <w:spacing w:line="600" w:lineRule="exact"/>
        <w:ind w:firstLineChars="200" w:firstLine="643"/>
        <w:outlineLvl w:val="2"/>
        <w:rPr>
          <w:rFonts w:ascii="仿宋_GB2312" w:eastAsia="仿宋_GB2312" w:hAnsi="仿宋"/>
          <w:b/>
          <w:bCs/>
          <w:sz w:val="32"/>
          <w:szCs w:val="32"/>
        </w:rPr>
      </w:pPr>
      <w:bookmarkStart w:id="68" w:name="_Toc15377212"/>
      <w:bookmarkStart w:id="69" w:name="_Toc145947228"/>
      <w:bookmarkStart w:id="70" w:name="_Toc145947406"/>
      <w:bookmarkStart w:id="71" w:name="_Toc146544707"/>
      <w:r>
        <w:rPr>
          <w:rFonts w:ascii="仿宋_GB2312" w:eastAsia="仿宋_GB2312" w:hAnsi="仿宋" w:cs="仿宋_GB2312" w:hint="eastAsia"/>
          <w:b/>
          <w:bCs/>
          <w:sz w:val="32"/>
          <w:szCs w:val="32"/>
        </w:rPr>
        <w:lastRenderedPageBreak/>
        <w:t>（三）一般公共预算财政拨款支出决算具体情况</w:t>
      </w:r>
      <w:bookmarkEnd w:id="68"/>
      <w:bookmarkEnd w:id="69"/>
      <w:bookmarkEnd w:id="70"/>
      <w:bookmarkEnd w:id="71"/>
    </w:p>
    <w:p w:rsidR="00047BA9" w:rsidRPr="00617857" w:rsidRDefault="00047BA9" w:rsidP="00326669">
      <w:pPr>
        <w:ind w:firstLineChars="200" w:firstLine="640"/>
        <w:rPr>
          <w:rFonts w:ascii="仿宋_GB2312" w:eastAsia="仿宋_GB2312"/>
          <w:sz w:val="32"/>
          <w:szCs w:val="32"/>
        </w:rPr>
      </w:pPr>
      <w:bookmarkStart w:id="72" w:name="_Toc15378460"/>
      <w:bookmarkStart w:id="73" w:name="_Toc15377444"/>
      <w:bookmarkStart w:id="74" w:name="_Toc15377213"/>
      <w:bookmarkStart w:id="75" w:name="_Toc145947229"/>
      <w:bookmarkStart w:id="76" w:name="_Toc145947407"/>
      <w:r w:rsidRPr="00617857">
        <w:rPr>
          <w:rFonts w:ascii="仿宋_GB2312" w:eastAsia="仿宋_GB2312" w:cs="仿宋_GB2312"/>
          <w:sz w:val="32"/>
          <w:szCs w:val="32"/>
        </w:rPr>
        <w:t>2022</w:t>
      </w:r>
      <w:r w:rsidRPr="00617857">
        <w:rPr>
          <w:rFonts w:ascii="仿宋_GB2312" w:eastAsia="仿宋_GB2312" w:cs="仿宋_GB2312" w:hint="eastAsia"/>
          <w:sz w:val="32"/>
          <w:szCs w:val="32"/>
        </w:rPr>
        <w:t>年一般公共预算支出决算数为</w:t>
      </w:r>
      <w:r w:rsidRPr="00617857">
        <w:rPr>
          <w:rFonts w:ascii="仿宋_GB2312" w:eastAsia="仿宋_GB2312" w:cs="仿宋_GB2312"/>
          <w:sz w:val="32"/>
          <w:szCs w:val="32"/>
        </w:rPr>
        <w:t>3070.11</w:t>
      </w:r>
      <w:r w:rsidRPr="00617857">
        <w:rPr>
          <w:rFonts w:ascii="仿宋_GB2312" w:eastAsia="仿宋_GB2312" w:cs="仿宋_GB2312" w:hint="eastAsia"/>
          <w:sz w:val="32"/>
          <w:szCs w:val="32"/>
        </w:rPr>
        <w:t>，</w:t>
      </w:r>
      <w:r w:rsidRPr="00617857">
        <w:rPr>
          <w:rStyle w:val="a7"/>
          <w:rFonts w:ascii="仿宋_GB2312" w:eastAsia="仿宋_GB2312" w:hAnsi="仿宋" w:cs="仿宋_GB2312" w:hint="eastAsia"/>
          <w:b w:val="0"/>
          <w:bCs w:val="0"/>
          <w:sz w:val="32"/>
          <w:szCs w:val="32"/>
        </w:rPr>
        <w:t>完成预算</w:t>
      </w:r>
      <w:r w:rsidRPr="00617857">
        <w:rPr>
          <w:rStyle w:val="a7"/>
          <w:rFonts w:ascii="仿宋_GB2312" w:eastAsia="仿宋_GB2312" w:hAnsi="仿宋" w:cs="仿宋_GB2312"/>
          <w:b w:val="0"/>
          <w:bCs w:val="0"/>
          <w:sz w:val="32"/>
          <w:szCs w:val="32"/>
        </w:rPr>
        <w:t>100%</w:t>
      </w:r>
      <w:r w:rsidRPr="00617857">
        <w:rPr>
          <w:rStyle w:val="a7"/>
          <w:rFonts w:ascii="仿宋_GB2312" w:eastAsia="仿宋_GB2312" w:hAnsi="仿宋" w:cs="仿宋_GB2312" w:hint="eastAsia"/>
          <w:b w:val="0"/>
          <w:bCs w:val="0"/>
          <w:sz w:val="32"/>
          <w:szCs w:val="32"/>
        </w:rPr>
        <w:t>。其中：</w:t>
      </w:r>
      <w:bookmarkEnd w:id="72"/>
      <w:bookmarkEnd w:id="73"/>
      <w:bookmarkEnd w:id="74"/>
      <w:bookmarkEnd w:id="75"/>
      <w:bookmarkEnd w:id="76"/>
    </w:p>
    <w:p w:rsidR="00047BA9" w:rsidRPr="00617857" w:rsidRDefault="00047BA9" w:rsidP="00326669">
      <w:pPr>
        <w:ind w:firstLineChars="200" w:firstLine="640"/>
        <w:rPr>
          <w:rFonts w:ascii="仿宋_GB2312" w:eastAsia="仿宋_GB2312"/>
          <w:sz w:val="32"/>
          <w:szCs w:val="32"/>
        </w:rPr>
      </w:pPr>
      <w:r w:rsidRPr="00617857">
        <w:rPr>
          <w:rStyle w:val="a7"/>
          <w:rFonts w:ascii="仿宋_GB2312" w:eastAsia="仿宋_GB2312" w:hAnsi="仿宋" w:cs="仿宋_GB2312"/>
          <w:b w:val="0"/>
          <w:bCs w:val="0"/>
          <w:sz w:val="32"/>
          <w:szCs w:val="32"/>
        </w:rPr>
        <w:t>1.</w:t>
      </w:r>
      <w:r w:rsidRPr="00617857">
        <w:rPr>
          <w:rStyle w:val="a7"/>
          <w:rFonts w:ascii="仿宋_GB2312" w:eastAsia="仿宋_GB2312" w:hAnsi="仿宋" w:cs="仿宋_GB2312" w:hint="eastAsia"/>
          <w:b w:val="0"/>
          <w:bCs w:val="0"/>
          <w:sz w:val="32"/>
          <w:szCs w:val="32"/>
        </w:rPr>
        <w:t>科学技术（类）基础研究（款）其他基础研究（项）</w:t>
      </w:r>
      <w:r w:rsidRPr="00617857">
        <w:rPr>
          <w:rStyle w:val="a7"/>
          <w:rFonts w:ascii="仿宋_GB2312" w:eastAsia="仿宋_GB2312" w:hAnsi="仿宋" w:cs="仿宋_GB2312"/>
          <w:b w:val="0"/>
          <w:bCs w:val="0"/>
          <w:sz w:val="32"/>
          <w:szCs w:val="32"/>
        </w:rPr>
        <w:t>:</w:t>
      </w:r>
      <w:r w:rsidRPr="00617857">
        <w:rPr>
          <w:rStyle w:val="a7"/>
          <w:rFonts w:ascii="仿宋_GB2312" w:eastAsia="仿宋_GB2312" w:hAnsi="仿宋" w:cs="仿宋_GB2312" w:hint="eastAsia"/>
          <w:b w:val="0"/>
          <w:bCs w:val="0"/>
          <w:sz w:val="32"/>
          <w:szCs w:val="32"/>
        </w:rPr>
        <w:t>支出决算为</w:t>
      </w:r>
      <w:r w:rsidRPr="00617857">
        <w:rPr>
          <w:rStyle w:val="a7"/>
          <w:rFonts w:ascii="仿宋_GB2312" w:eastAsia="仿宋_GB2312" w:hAnsi="仿宋" w:cs="仿宋_GB2312"/>
          <w:b w:val="0"/>
          <w:bCs w:val="0"/>
          <w:sz w:val="32"/>
          <w:szCs w:val="32"/>
        </w:rPr>
        <w:t>40</w:t>
      </w:r>
      <w:r w:rsidRPr="00617857">
        <w:rPr>
          <w:rStyle w:val="a7"/>
          <w:rFonts w:ascii="仿宋_GB2312" w:eastAsia="仿宋_GB2312" w:hAnsi="仿宋" w:cs="仿宋_GB2312" w:hint="eastAsia"/>
          <w:b w:val="0"/>
          <w:bCs w:val="0"/>
          <w:sz w:val="32"/>
          <w:szCs w:val="32"/>
        </w:rPr>
        <w:t>万元，完成预算</w:t>
      </w:r>
      <w:r w:rsidRPr="00617857">
        <w:rPr>
          <w:rStyle w:val="a7"/>
          <w:rFonts w:ascii="仿宋_GB2312" w:eastAsia="仿宋_GB2312" w:hAnsi="仿宋" w:cs="仿宋_GB2312"/>
          <w:b w:val="0"/>
          <w:bCs w:val="0"/>
          <w:sz w:val="32"/>
          <w:szCs w:val="32"/>
        </w:rPr>
        <w:t>100%</w:t>
      </w:r>
      <w:r w:rsidRPr="00617857">
        <w:rPr>
          <w:rStyle w:val="a7"/>
          <w:rFonts w:ascii="仿宋_GB2312" w:eastAsia="仿宋_GB2312" w:hAnsi="仿宋" w:cs="仿宋_GB2312" w:hint="eastAsia"/>
          <w:b w:val="0"/>
          <w:bCs w:val="0"/>
          <w:sz w:val="32"/>
          <w:szCs w:val="32"/>
        </w:rPr>
        <w:t>。</w:t>
      </w:r>
    </w:p>
    <w:p w:rsidR="00047BA9" w:rsidRPr="00617857" w:rsidRDefault="00047BA9" w:rsidP="00326669">
      <w:pPr>
        <w:ind w:firstLineChars="200" w:firstLine="640"/>
        <w:rPr>
          <w:rStyle w:val="a7"/>
          <w:rFonts w:ascii="仿宋_GB2312" w:eastAsia="仿宋_GB2312" w:hAnsi="仿宋"/>
          <w:b w:val="0"/>
          <w:bCs w:val="0"/>
          <w:sz w:val="32"/>
          <w:szCs w:val="32"/>
        </w:rPr>
      </w:pPr>
      <w:r w:rsidRPr="00617857">
        <w:rPr>
          <w:rStyle w:val="a7"/>
          <w:rFonts w:ascii="仿宋_GB2312" w:eastAsia="仿宋_GB2312" w:hAnsi="仿宋" w:cs="仿宋_GB2312"/>
          <w:b w:val="0"/>
          <w:bCs w:val="0"/>
          <w:sz w:val="32"/>
          <w:szCs w:val="32"/>
        </w:rPr>
        <w:t>2.</w:t>
      </w:r>
      <w:r w:rsidRPr="00617857">
        <w:rPr>
          <w:rStyle w:val="a7"/>
          <w:rFonts w:ascii="仿宋_GB2312" w:eastAsia="仿宋_GB2312" w:hAnsi="仿宋" w:cs="仿宋_GB2312" w:hint="eastAsia"/>
          <w:b w:val="0"/>
          <w:bCs w:val="0"/>
          <w:sz w:val="32"/>
          <w:szCs w:val="32"/>
        </w:rPr>
        <w:t>社会保障和就业（类）行政事业单位养老（款）事业单位离退休（项）</w:t>
      </w:r>
      <w:r w:rsidRPr="00617857">
        <w:rPr>
          <w:rStyle w:val="a7"/>
          <w:rFonts w:ascii="仿宋_GB2312" w:eastAsia="仿宋_GB2312" w:hAnsi="仿宋" w:cs="仿宋_GB2312"/>
          <w:b w:val="0"/>
          <w:bCs w:val="0"/>
          <w:sz w:val="32"/>
          <w:szCs w:val="32"/>
        </w:rPr>
        <w:t>:</w:t>
      </w:r>
      <w:r w:rsidRPr="00617857">
        <w:rPr>
          <w:rStyle w:val="a7"/>
          <w:rFonts w:ascii="仿宋_GB2312" w:eastAsia="仿宋_GB2312" w:hAnsi="仿宋" w:cs="仿宋_GB2312" w:hint="eastAsia"/>
          <w:b w:val="0"/>
          <w:bCs w:val="0"/>
          <w:sz w:val="32"/>
          <w:szCs w:val="32"/>
        </w:rPr>
        <w:t>支出决算为</w:t>
      </w:r>
      <w:r w:rsidRPr="00617857">
        <w:rPr>
          <w:rStyle w:val="a7"/>
          <w:rFonts w:ascii="仿宋_GB2312" w:eastAsia="仿宋_GB2312" w:hAnsi="仿宋" w:cs="仿宋_GB2312"/>
          <w:b w:val="0"/>
          <w:bCs w:val="0"/>
          <w:sz w:val="32"/>
          <w:szCs w:val="32"/>
        </w:rPr>
        <w:t>92.09</w:t>
      </w:r>
      <w:r w:rsidRPr="00617857">
        <w:rPr>
          <w:rStyle w:val="a7"/>
          <w:rFonts w:ascii="仿宋_GB2312" w:eastAsia="仿宋_GB2312" w:hAnsi="仿宋" w:cs="仿宋_GB2312" w:hint="eastAsia"/>
          <w:b w:val="0"/>
          <w:bCs w:val="0"/>
          <w:sz w:val="32"/>
          <w:szCs w:val="32"/>
        </w:rPr>
        <w:t>万元，完成预算</w:t>
      </w:r>
      <w:r w:rsidRPr="00617857">
        <w:rPr>
          <w:rStyle w:val="a7"/>
          <w:rFonts w:ascii="仿宋_GB2312" w:eastAsia="仿宋_GB2312" w:hAnsi="仿宋" w:cs="仿宋_GB2312"/>
          <w:b w:val="0"/>
          <w:bCs w:val="0"/>
          <w:sz w:val="32"/>
          <w:szCs w:val="32"/>
        </w:rPr>
        <w:t>100%</w:t>
      </w:r>
      <w:r w:rsidRPr="00617857">
        <w:rPr>
          <w:rStyle w:val="a7"/>
          <w:rFonts w:ascii="仿宋_GB2312" w:eastAsia="仿宋_GB2312" w:hAnsi="仿宋" w:cs="仿宋_GB2312" w:hint="eastAsia"/>
          <w:b w:val="0"/>
          <w:bCs w:val="0"/>
          <w:sz w:val="32"/>
          <w:szCs w:val="32"/>
        </w:rPr>
        <w:t>；</w:t>
      </w:r>
    </w:p>
    <w:p w:rsidR="00047BA9" w:rsidRPr="00617857" w:rsidRDefault="00047BA9" w:rsidP="00326669">
      <w:pPr>
        <w:ind w:firstLineChars="200" w:firstLine="640"/>
        <w:rPr>
          <w:rStyle w:val="a7"/>
          <w:rFonts w:ascii="仿宋_GB2312" w:eastAsia="仿宋_GB2312"/>
          <w:b w:val="0"/>
          <w:bCs w:val="0"/>
          <w:sz w:val="32"/>
          <w:szCs w:val="32"/>
        </w:rPr>
      </w:pPr>
      <w:r w:rsidRPr="00617857">
        <w:rPr>
          <w:rStyle w:val="a7"/>
          <w:rFonts w:ascii="仿宋_GB2312" w:eastAsia="仿宋_GB2312" w:hAnsi="仿宋" w:cs="仿宋_GB2312"/>
          <w:b w:val="0"/>
          <w:bCs w:val="0"/>
          <w:sz w:val="32"/>
          <w:szCs w:val="32"/>
        </w:rPr>
        <w:t>3.</w:t>
      </w:r>
      <w:r w:rsidRPr="00617857">
        <w:rPr>
          <w:rStyle w:val="a7"/>
          <w:rFonts w:ascii="仿宋_GB2312" w:eastAsia="仿宋_GB2312" w:hAnsi="仿宋" w:cs="仿宋_GB2312" w:hint="eastAsia"/>
          <w:b w:val="0"/>
          <w:bCs w:val="0"/>
          <w:sz w:val="32"/>
          <w:szCs w:val="32"/>
        </w:rPr>
        <w:t>社会保障和就业（类）行政事业单位养老（款）机关事业单位基本养老保险缴费（项）</w:t>
      </w:r>
      <w:r w:rsidRPr="00617857">
        <w:rPr>
          <w:rStyle w:val="a7"/>
          <w:rFonts w:ascii="仿宋_GB2312" w:eastAsia="仿宋_GB2312" w:hAnsi="仿宋" w:cs="仿宋_GB2312"/>
          <w:b w:val="0"/>
          <w:bCs w:val="0"/>
          <w:sz w:val="32"/>
          <w:szCs w:val="32"/>
        </w:rPr>
        <w:t>:</w:t>
      </w:r>
      <w:r w:rsidRPr="00617857">
        <w:rPr>
          <w:rStyle w:val="a7"/>
          <w:rFonts w:ascii="仿宋_GB2312" w:eastAsia="仿宋_GB2312" w:hAnsi="仿宋" w:cs="仿宋_GB2312" w:hint="eastAsia"/>
          <w:b w:val="0"/>
          <w:bCs w:val="0"/>
          <w:sz w:val="32"/>
          <w:szCs w:val="32"/>
        </w:rPr>
        <w:t>支出决算为</w:t>
      </w:r>
      <w:r w:rsidRPr="00617857">
        <w:rPr>
          <w:rStyle w:val="a7"/>
          <w:rFonts w:ascii="仿宋_GB2312" w:eastAsia="仿宋_GB2312" w:hAnsi="仿宋" w:cs="仿宋_GB2312"/>
          <w:b w:val="0"/>
          <w:bCs w:val="0"/>
          <w:sz w:val="32"/>
          <w:szCs w:val="32"/>
        </w:rPr>
        <w:t>144.45</w:t>
      </w:r>
      <w:r w:rsidRPr="00617857">
        <w:rPr>
          <w:rStyle w:val="a7"/>
          <w:rFonts w:ascii="仿宋_GB2312" w:eastAsia="仿宋_GB2312" w:hAnsi="仿宋" w:cs="仿宋_GB2312" w:hint="eastAsia"/>
          <w:b w:val="0"/>
          <w:bCs w:val="0"/>
          <w:sz w:val="32"/>
          <w:szCs w:val="32"/>
        </w:rPr>
        <w:t>万元，完成预算</w:t>
      </w:r>
      <w:r w:rsidRPr="00617857">
        <w:rPr>
          <w:rStyle w:val="a7"/>
          <w:rFonts w:ascii="仿宋_GB2312" w:eastAsia="仿宋_GB2312" w:hAnsi="仿宋" w:cs="仿宋_GB2312"/>
          <w:b w:val="0"/>
          <w:bCs w:val="0"/>
          <w:sz w:val="32"/>
          <w:szCs w:val="32"/>
        </w:rPr>
        <w:t>100%</w:t>
      </w:r>
      <w:r w:rsidRPr="00617857">
        <w:rPr>
          <w:rStyle w:val="a7"/>
          <w:rFonts w:ascii="仿宋_GB2312" w:eastAsia="仿宋_GB2312" w:hAnsi="仿宋" w:cs="仿宋_GB2312" w:hint="eastAsia"/>
          <w:b w:val="0"/>
          <w:bCs w:val="0"/>
          <w:sz w:val="32"/>
          <w:szCs w:val="32"/>
        </w:rPr>
        <w:t>；</w:t>
      </w:r>
    </w:p>
    <w:p w:rsidR="00047BA9" w:rsidRPr="00617857" w:rsidRDefault="00047BA9" w:rsidP="00326669">
      <w:pPr>
        <w:ind w:firstLineChars="200" w:firstLine="640"/>
        <w:rPr>
          <w:rStyle w:val="a7"/>
          <w:rFonts w:ascii="仿宋_GB2312" w:eastAsia="仿宋_GB2312" w:hAnsi="仿宋"/>
          <w:b w:val="0"/>
          <w:bCs w:val="0"/>
          <w:sz w:val="32"/>
          <w:szCs w:val="32"/>
        </w:rPr>
      </w:pPr>
      <w:r w:rsidRPr="00617857">
        <w:rPr>
          <w:rStyle w:val="a7"/>
          <w:rFonts w:ascii="仿宋_GB2312" w:eastAsia="仿宋_GB2312" w:hAnsi="仿宋" w:cs="仿宋_GB2312"/>
          <w:b w:val="0"/>
          <w:bCs w:val="0"/>
          <w:sz w:val="32"/>
          <w:szCs w:val="32"/>
        </w:rPr>
        <w:t xml:space="preserve">4. </w:t>
      </w:r>
      <w:r w:rsidRPr="00617857">
        <w:rPr>
          <w:rStyle w:val="a7"/>
          <w:rFonts w:ascii="仿宋_GB2312" w:eastAsia="仿宋_GB2312" w:hAnsi="仿宋" w:cs="仿宋_GB2312" w:hint="eastAsia"/>
          <w:b w:val="0"/>
          <w:bCs w:val="0"/>
          <w:sz w:val="32"/>
          <w:szCs w:val="32"/>
        </w:rPr>
        <w:t>社会保障和就业（类）行政事业单位养老（款）机关事业单位职业年金缴费（项）</w:t>
      </w:r>
      <w:r w:rsidRPr="00617857">
        <w:rPr>
          <w:rStyle w:val="a7"/>
          <w:rFonts w:ascii="仿宋_GB2312" w:eastAsia="仿宋_GB2312" w:hAnsi="仿宋" w:cs="仿宋_GB2312"/>
          <w:b w:val="0"/>
          <w:bCs w:val="0"/>
          <w:sz w:val="32"/>
          <w:szCs w:val="32"/>
        </w:rPr>
        <w:t>:</w:t>
      </w:r>
      <w:r w:rsidRPr="00617857">
        <w:rPr>
          <w:rStyle w:val="a7"/>
          <w:rFonts w:ascii="仿宋_GB2312" w:eastAsia="仿宋_GB2312" w:hAnsi="仿宋" w:cs="仿宋_GB2312" w:hint="eastAsia"/>
          <w:b w:val="0"/>
          <w:bCs w:val="0"/>
          <w:sz w:val="32"/>
          <w:szCs w:val="32"/>
        </w:rPr>
        <w:t>支出决算为</w:t>
      </w:r>
      <w:r w:rsidRPr="00617857">
        <w:rPr>
          <w:rStyle w:val="a7"/>
          <w:rFonts w:ascii="仿宋_GB2312" w:eastAsia="仿宋_GB2312" w:hAnsi="仿宋" w:cs="仿宋_GB2312"/>
          <w:b w:val="0"/>
          <w:bCs w:val="0"/>
          <w:sz w:val="32"/>
          <w:szCs w:val="32"/>
        </w:rPr>
        <w:t>47.36</w:t>
      </w:r>
      <w:r w:rsidRPr="00617857">
        <w:rPr>
          <w:rStyle w:val="a7"/>
          <w:rFonts w:ascii="仿宋_GB2312" w:eastAsia="仿宋_GB2312" w:hAnsi="仿宋" w:cs="仿宋_GB2312" w:hint="eastAsia"/>
          <w:b w:val="0"/>
          <w:bCs w:val="0"/>
          <w:sz w:val="32"/>
          <w:szCs w:val="32"/>
        </w:rPr>
        <w:t>万元，完成预算</w:t>
      </w:r>
      <w:r w:rsidRPr="00617857">
        <w:rPr>
          <w:rStyle w:val="a7"/>
          <w:rFonts w:ascii="仿宋_GB2312" w:eastAsia="仿宋_GB2312" w:hAnsi="仿宋" w:cs="仿宋_GB2312"/>
          <w:b w:val="0"/>
          <w:bCs w:val="0"/>
          <w:sz w:val="32"/>
          <w:szCs w:val="32"/>
        </w:rPr>
        <w:t>100%</w:t>
      </w:r>
      <w:r w:rsidRPr="00617857">
        <w:rPr>
          <w:rStyle w:val="a7"/>
          <w:rFonts w:ascii="仿宋_GB2312" w:eastAsia="仿宋_GB2312" w:hAnsi="仿宋" w:cs="仿宋_GB2312" w:hint="eastAsia"/>
          <w:b w:val="0"/>
          <w:bCs w:val="0"/>
          <w:sz w:val="32"/>
          <w:szCs w:val="32"/>
        </w:rPr>
        <w:t>；</w:t>
      </w:r>
    </w:p>
    <w:p w:rsidR="00047BA9" w:rsidRPr="00617857" w:rsidRDefault="00047BA9" w:rsidP="00326669">
      <w:pPr>
        <w:ind w:firstLineChars="200" w:firstLine="640"/>
        <w:rPr>
          <w:rStyle w:val="a7"/>
          <w:rFonts w:ascii="仿宋_GB2312" w:eastAsia="仿宋_GB2312" w:hAnsi="仿宋"/>
          <w:b w:val="0"/>
          <w:bCs w:val="0"/>
          <w:sz w:val="32"/>
          <w:szCs w:val="32"/>
        </w:rPr>
      </w:pPr>
      <w:r w:rsidRPr="00617857">
        <w:rPr>
          <w:rStyle w:val="a7"/>
          <w:rFonts w:ascii="仿宋_GB2312" w:eastAsia="仿宋_GB2312" w:hAnsi="仿宋" w:cs="仿宋_GB2312"/>
          <w:b w:val="0"/>
          <w:bCs w:val="0"/>
          <w:sz w:val="32"/>
          <w:szCs w:val="32"/>
        </w:rPr>
        <w:t>5.</w:t>
      </w:r>
      <w:r w:rsidRPr="00617857">
        <w:rPr>
          <w:rStyle w:val="a7"/>
          <w:rFonts w:ascii="仿宋_GB2312" w:eastAsia="仿宋_GB2312" w:hAnsi="仿宋" w:cs="仿宋_GB2312" w:hint="eastAsia"/>
          <w:b w:val="0"/>
          <w:bCs w:val="0"/>
          <w:sz w:val="32"/>
          <w:szCs w:val="32"/>
        </w:rPr>
        <w:t>卫生健康（类）公立医院（款）妇幼保健医院（项）支出决算为</w:t>
      </w:r>
      <w:r w:rsidRPr="00617857">
        <w:rPr>
          <w:rStyle w:val="a7"/>
          <w:rFonts w:ascii="仿宋_GB2312" w:eastAsia="仿宋_GB2312" w:hAnsi="仿宋" w:cs="仿宋_GB2312"/>
          <w:b w:val="0"/>
          <w:bCs w:val="0"/>
          <w:sz w:val="32"/>
          <w:szCs w:val="32"/>
        </w:rPr>
        <w:t>463.37</w:t>
      </w:r>
      <w:r w:rsidRPr="00617857">
        <w:rPr>
          <w:rStyle w:val="a7"/>
          <w:rFonts w:ascii="仿宋_GB2312" w:eastAsia="仿宋_GB2312" w:hAnsi="仿宋" w:cs="仿宋_GB2312" w:hint="eastAsia"/>
          <w:b w:val="0"/>
          <w:bCs w:val="0"/>
          <w:sz w:val="32"/>
          <w:szCs w:val="32"/>
        </w:rPr>
        <w:t>万元，完成预算</w:t>
      </w:r>
      <w:r w:rsidRPr="00617857">
        <w:rPr>
          <w:rStyle w:val="a7"/>
          <w:rFonts w:ascii="仿宋_GB2312" w:eastAsia="仿宋_GB2312" w:hAnsi="仿宋" w:cs="仿宋_GB2312"/>
          <w:b w:val="0"/>
          <w:bCs w:val="0"/>
          <w:sz w:val="32"/>
          <w:szCs w:val="32"/>
        </w:rPr>
        <w:t>100%</w:t>
      </w:r>
      <w:r w:rsidRPr="00617857">
        <w:rPr>
          <w:rStyle w:val="a7"/>
          <w:rFonts w:ascii="仿宋_GB2312" w:eastAsia="仿宋_GB2312" w:hAnsi="仿宋" w:cs="仿宋_GB2312" w:hint="eastAsia"/>
          <w:b w:val="0"/>
          <w:bCs w:val="0"/>
          <w:sz w:val="32"/>
          <w:szCs w:val="32"/>
        </w:rPr>
        <w:t>；</w:t>
      </w:r>
    </w:p>
    <w:p w:rsidR="00047BA9" w:rsidRPr="00617857" w:rsidRDefault="00047BA9" w:rsidP="00326669">
      <w:pPr>
        <w:ind w:firstLineChars="200" w:firstLine="640"/>
        <w:rPr>
          <w:rStyle w:val="a7"/>
          <w:rFonts w:ascii="仿宋_GB2312" w:eastAsia="仿宋_GB2312" w:hAnsi="仿宋"/>
          <w:b w:val="0"/>
          <w:bCs w:val="0"/>
          <w:sz w:val="32"/>
          <w:szCs w:val="32"/>
        </w:rPr>
      </w:pPr>
      <w:r w:rsidRPr="00617857">
        <w:rPr>
          <w:rStyle w:val="a7"/>
          <w:rFonts w:ascii="仿宋_GB2312" w:eastAsia="仿宋_GB2312" w:hAnsi="仿宋" w:cs="仿宋_GB2312"/>
          <w:b w:val="0"/>
          <w:bCs w:val="0"/>
          <w:sz w:val="32"/>
          <w:szCs w:val="32"/>
        </w:rPr>
        <w:t>6.</w:t>
      </w:r>
      <w:r w:rsidRPr="00617857">
        <w:rPr>
          <w:rStyle w:val="a7"/>
          <w:rFonts w:ascii="仿宋_GB2312" w:eastAsia="仿宋_GB2312" w:hAnsi="仿宋" w:cs="仿宋_GB2312" w:hint="eastAsia"/>
          <w:b w:val="0"/>
          <w:bCs w:val="0"/>
          <w:sz w:val="32"/>
          <w:szCs w:val="32"/>
        </w:rPr>
        <w:t>卫生健康（类）公立医院（款）其他公立医院（项）支出决算为</w:t>
      </w:r>
      <w:r w:rsidRPr="00617857">
        <w:rPr>
          <w:rStyle w:val="a7"/>
          <w:rFonts w:ascii="仿宋_GB2312" w:eastAsia="仿宋_GB2312" w:hAnsi="仿宋" w:cs="仿宋_GB2312"/>
          <w:b w:val="0"/>
          <w:bCs w:val="0"/>
          <w:sz w:val="32"/>
          <w:szCs w:val="32"/>
        </w:rPr>
        <w:t>189.25</w:t>
      </w:r>
      <w:r w:rsidRPr="00617857">
        <w:rPr>
          <w:rStyle w:val="a7"/>
          <w:rFonts w:ascii="仿宋_GB2312" w:eastAsia="仿宋_GB2312" w:hAnsi="仿宋" w:cs="仿宋_GB2312" w:hint="eastAsia"/>
          <w:b w:val="0"/>
          <w:bCs w:val="0"/>
          <w:sz w:val="32"/>
          <w:szCs w:val="32"/>
        </w:rPr>
        <w:t>万元，完成预算</w:t>
      </w:r>
      <w:r w:rsidRPr="00617857">
        <w:rPr>
          <w:rStyle w:val="a7"/>
          <w:rFonts w:ascii="仿宋_GB2312" w:eastAsia="仿宋_GB2312" w:hAnsi="仿宋" w:cs="仿宋_GB2312"/>
          <w:b w:val="0"/>
          <w:bCs w:val="0"/>
          <w:sz w:val="32"/>
          <w:szCs w:val="32"/>
        </w:rPr>
        <w:t>100%</w:t>
      </w:r>
      <w:r w:rsidRPr="00617857">
        <w:rPr>
          <w:rStyle w:val="a7"/>
          <w:rFonts w:ascii="仿宋_GB2312" w:eastAsia="仿宋_GB2312" w:hAnsi="仿宋" w:cs="仿宋_GB2312" w:hint="eastAsia"/>
          <w:b w:val="0"/>
          <w:bCs w:val="0"/>
          <w:sz w:val="32"/>
          <w:szCs w:val="32"/>
        </w:rPr>
        <w:t>；</w:t>
      </w:r>
    </w:p>
    <w:p w:rsidR="00047BA9" w:rsidRPr="00617857" w:rsidRDefault="00047BA9" w:rsidP="00326669">
      <w:pPr>
        <w:ind w:firstLineChars="200" w:firstLine="640"/>
        <w:rPr>
          <w:rFonts w:ascii="仿宋_GB2312" w:eastAsia="仿宋_GB2312"/>
          <w:sz w:val="32"/>
          <w:szCs w:val="32"/>
        </w:rPr>
      </w:pPr>
      <w:r w:rsidRPr="00617857">
        <w:rPr>
          <w:rStyle w:val="a7"/>
          <w:rFonts w:ascii="仿宋_GB2312" w:eastAsia="仿宋_GB2312" w:hAnsi="仿宋" w:cs="仿宋_GB2312"/>
          <w:b w:val="0"/>
          <w:bCs w:val="0"/>
          <w:sz w:val="32"/>
          <w:szCs w:val="32"/>
        </w:rPr>
        <w:t>7.</w:t>
      </w:r>
      <w:r w:rsidRPr="00617857">
        <w:rPr>
          <w:rStyle w:val="a7"/>
          <w:rFonts w:ascii="仿宋_GB2312" w:eastAsia="仿宋_GB2312" w:hAnsi="仿宋" w:cs="仿宋_GB2312" w:hint="eastAsia"/>
          <w:b w:val="0"/>
          <w:bCs w:val="0"/>
          <w:sz w:val="32"/>
          <w:szCs w:val="32"/>
        </w:rPr>
        <w:t>卫生健康（类）公共卫生（款）妇幼保健机构（项）</w:t>
      </w:r>
      <w:r w:rsidRPr="00617857">
        <w:rPr>
          <w:rStyle w:val="a7"/>
          <w:rFonts w:ascii="仿宋_GB2312" w:eastAsia="仿宋_GB2312" w:hAnsi="仿宋" w:cs="仿宋_GB2312"/>
          <w:b w:val="0"/>
          <w:bCs w:val="0"/>
          <w:sz w:val="32"/>
          <w:szCs w:val="32"/>
        </w:rPr>
        <w:t>:</w:t>
      </w:r>
      <w:r w:rsidRPr="00617857">
        <w:rPr>
          <w:rStyle w:val="a7"/>
          <w:rFonts w:ascii="仿宋_GB2312" w:eastAsia="仿宋_GB2312" w:hAnsi="仿宋" w:cs="仿宋_GB2312" w:hint="eastAsia"/>
          <w:b w:val="0"/>
          <w:bCs w:val="0"/>
          <w:sz w:val="32"/>
          <w:szCs w:val="32"/>
        </w:rPr>
        <w:t>支出决算为</w:t>
      </w:r>
      <w:r w:rsidRPr="00617857">
        <w:rPr>
          <w:rStyle w:val="a7"/>
          <w:rFonts w:ascii="仿宋_GB2312" w:eastAsia="仿宋_GB2312" w:hAnsi="仿宋" w:cs="仿宋_GB2312"/>
          <w:b w:val="0"/>
          <w:bCs w:val="0"/>
          <w:sz w:val="32"/>
          <w:szCs w:val="32"/>
        </w:rPr>
        <w:t>1298.4</w:t>
      </w:r>
      <w:r w:rsidRPr="00617857">
        <w:rPr>
          <w:rStyle w:val="a7"/>
          <w:rFonts w:ascii="仿宋_GB2312" w:eastAsia="仿宋_GB2312" w:hAnsi="仿宋" w:cs="仿宋_GB2312" w:hint="eastAsia"/>
          <w:b w:val="0"/>
          <w:bCs w:val="0"/>
          <w:sz w:val="32"/>
          <w:szCs w:val="32"/>
        </w:rPr>
        <w:t>万元，完成预算</w:t>
      </w:r>
      <w:r w:rsidRPr="00617857">
        <w:rPr>
          <w:rStyle w:val="a7"/>
          <w:rFonts w:ascii="仿宋_GB2312" w:eastAsia="仿宋_GB2312" w:hAnsi="仿宋" w:cs="仿宋_GB2312"/>
          <w:b w:val="0"/>
          <w:bCs w:val="0"/>
          <w:sz w:val="32"/>
          <w:szCs w:val="32"/>
        </w:rPr>
        <w:t>100%</w:t>
      </w:r>
      <w:r w:rsidRPr="00617857">
        <w:rPr>
          <w:rStyle w:val="a7"/>
          <w:rFonts w:ascii="仿宋_GB2312" w:eastAsia="仿宋_GB2312" w:hAnsi="仿宋" w:cs="仿宋_GB2312" w:hint="eastAsia"/>
          <w:b w:val="0"/>
          <w:bCs w:val="0"/>
          <w:sz w:val="32"/>
          <w:szCs w:val="32"/>
        </w:rPr>
        <w:t>。</w:t>
      </w:r>
    </w:p>
    <w:p w:rsidR="00047BA9" w:rsidRPr="00617857" w:rsidRDefault="00047BA9" w:rsidP="00326669">
      <w:pPr>
        <w:ind w:firstLineChars="200" w:firstLine="640"/>
        <w:rPr>
          <w:rStyle w:val="a7"/>
          <w:rFonts w:ascii="仿宋_GB2312" w:eastAsia="仿宋_GB2312" w:hAnsi="仿宋"/>
          <w:b w:val="0"/>
          <w:bCs w:val="0"/>
          <w:sz w:val="32"/>
          <w:szCs w:val="32"/>
        </w:rPr>
      </w:pPr>
      <w:r w:rsidRPr="00617857">
        <w:rPr>
          <w:rStyle w:val="a7"/>
          <w:rFonts w:ascii="仿宋_GB2312" w:eastAsia="仿宋_GB2312" w:hAnsi="仿宋" w:cs="仿宋_GB2312"/>
          <w:b w:val="0"/>
          <w:bCs w:val="0"/>
          <w:sz w:val="32"/>
          <w:szCs w:val="32"/>
        </w:rPr>
        <w:t>8.</w:t>
      </w:r>
      <w:r w:rsidRPr="00617857">
        <w:rPr>
          <w:rStyle w:val="a7"/>
          <w:rFonts w:ascii="仿宋_GB2312" w:eastAsia="仿宋_GB2312" w:hAnsi="仿宋" w:cs="仿宋_GB2312" w:hint="eastAsia"/>
          <w:b w:val="0"/>
          <w:bCs w:val="0"/>
          <w:sz w:val="32"/>
          <w:szCs w:val="32"/>
        </w:rPr>
        <w:t>卫生健康（类）公共卫生（款）基本公共卫生服务（项）</w:t>
      </w:r>
      <w:r w:rsidRPr="00617857">
        <w:rPr>
          <w:rStyle w:val="a7"/>
          <w:rFonts w:ascii="仿宋_GB2312" w:eastAsia="仿宋_GB2312" w:hAnsi="仿宋" w:cs="仿宋_GB2312"/>
          <w:b w:val="0"/>
          <w:bCs w:val="0"/>
          <w:sz w:val="32"/>
          <w:szCs w:val="32"/>
        </w:rPr>
        <w:t>:</w:t>
      </w:r>
      <w:r w:rsidRPr="00617857">
        <w:rPr>
          <w:rStyle w:val="a7"/>
          <w:rFonts w:ascii="仿宋_GB2312" w:eastAsia="仿宋_GB2312" w:hAnsi="仿宋" w:cs="仿宋_GB2312" w:hint="eastAsia"/>
          <w:b w:val="0"/>
          <w:bCs w:val="0"/>
          <w:sz w:val="32"/>
          <w:szCs w:val="32"/>
        </w:rPr>
        <w:t>支出决算为</w:t>
      </w:r>
      <w:r w:rsidRPr="00617857">
        <w:rPr>
          <w:rStyle w:val="a7"/>
          <w:rFonts w:ascii="仿宋_GB2312" w:eastAsia="仿宋_GB2312" w:hAnsi="仿宋" w:cs="仿宋_GB2312"/>
          <w:b w:val="0"/>
          <w:bCs w:val="0"/>
          <w:sz w:val="32"/>
          <w:szCs w:val="32"/>
        </w:rPr>
        <w:t>40.31</w:t>
      </w:r>
      <w:r w:rsidRPr="00617857">
        <w:rPr>
          <w:rStyle w:val="a7"/>
          <w:rFonts w:ascii="仿宋_GB2312" w:eastAsia="仿宋_GB2312" w:hAnsi="仿宋" w:cs="仿宋_GB2312" w:hint="eastAsia"/>
          <w:b w:val="0"/>
          <w:bCs w:val="0"/>
          <w:sz w:val="32"/>
          <w:szCs w:val="32"/>
        </w:rPr>
        <w:t>万元，完成预算</w:t>
      </w:r>
      <w:r w:rsidRPr="00617857">
        <w:rPr>
          <w:rStyle w:val="a7"/>
          <w:rFonts w:ascii="仿宋_GB2312" w:eastAsia="仿宋_GB2312" w:hAnsi="仿宋" w:cs="仿宋_GB2312"/>
          <w:b w:val="0"/>
          <w:bCs w:val="0"/>
          <w:sz w:val="32"/>
          <w:szCs w:val="32"/>
        </w:rPr>
        <w:t>100%</w:t>
      </w:r>
      <w:r w:rsidRPr="00617857">
        <w:rPr>
          <w:rStyle w:val="a7"/>
          <w:rFonts w:ascii="仿宋_GB2312" w:eastAsia="仿宋_GB2312" w:hAnsi="仿宋" w:cs="仿宋_GB2312" w:hint="eastAsia"/>
          <w:b w:val="0"/>
          <w:bCs w:val="0"/>
          <w:sz w:val="32"/>
          <w:szCs w:val="32"/>
        </w:rPr>
        <w:t>。</w:t>
      </w:r>
    </w:p>
    <w:p w:rsidR="00047BA9" w:rsidRPr="00617857" w:rsidRDefault="00047BA9" w:rsidP="00326669">
      <w:pPr>
        <w:ind w:firstLineChars="200" w:firstLine="640"/>
        <w:rPr>
          <w:rStyle w:val="a7"/>
          <w:rFonts w:ascii="仿宋_GB2312" w:eastAsia="仿宋_GB2312" w:hAnsi="仿宋"/>
          <w:b w:val="0"/>
          <w:bCs w:val="0"/>
          <w:sz w:val="32"/>
          <w:szCs w:val="32"/>
        </w:rPr>
      </w:pPr>
      <w:r w:rsidRPr="00617857">
        <w:rPr>
          <w:rStyle w:val="a7"/>
          <w:rFonts w:ascii="仿宋_GB2312" w:eastAsia="仿宋_GB2312" w:hAnsi="仿宋" w:cs="仿宋_GB2312"/>
          <w:b w:val="0"/>
          <w:bCs w:val="0"/>
          <w:sz w:val="32"/>
          <w:szCs w:val="32"/>
        </w:rPr>
        <w:t>9.</w:t>
      </w:r>
      <w:r w:rsidRPr="00617857">
        <w:rPr>
          <w:rStyle w:val="a7"/>
          <w:rFonts w:ascii="仿宋_GB2312" w:eastAsia="仿宋_GB2312" w:hAnsi="仿宋" w:cs="仿宋_GB2312" w:hint="eastAsia"/>
          <w:b w:val="0"/>
          <w:bCs w:val="0"/>
          <w:sz w:val="32"/>
          <w:szCs w:val="32"/>
        </w:rPr>
        <w:t>卫生健康（类）公共卫生（款）重大公共卫生服务（项）</w:t>
      </w:r>
      <w:r w:rsidRPr="00617857">
        <w:rPr>
          <w:rStyle w:val="a7"/>
          <w:rFonts w:ascii="仿宋_GB2312" w:eastAsia="仿宋_GB2312" w:hAnsi="仿宋" w:cs="仿宋_GB2312"/>
          <w:b w:val="0"/>
          <w:bCs w:val="0"/>
          <w:sz w:val="32"/>
          <w:szCs w:val="32"/>
        </w:rPr>
        <w:t>:</w:t>
      </w:r>
      <w:r w:rsidRPr="00617857">
        <w:rPr>
          <w:rStyle w:val="a7"/>
          <w:rFonts w:ascii="仿宋_GB2312" w:eastAsia="仿宋_GB2312" w:hAnsi="仿宋" w:cs="仿宋_GB2312" w:hint="eastAsia"/>
          <w:b w:val="0"/>
          <w:bCs w:val="0"/>
          <w:sz w:val="32"/>
          <w:szCs w:val="32"/>
        </w:rPr>
        <w:lastRenderedPageBreak/>
        <w:t>支出决算为</w:t>
      </w:r>
      <w:r w:rsidRPr="00617857">
        <w:rPr>
          <w:rStyle w:val="a7"/>
          <w:rFonts w:ascii="仿宋_GB2312" w:eastAsia="仿宋_GB2312" w:hAnsi="仿宋" w:cs="仿宋_GB2312"/>
          <w:b w:val="0"/>
          <w:bCs w:val="0"/>
          <w:sz w:val="32"/>
          <w:szCs w:val="32"/>
        </w:rPr>
        <w:t>28.32</w:t>
      </w:r>
      <w:r w:rsidRPr="00617857">
        <w:rPr>
          <w:rStyle w:val="a7"/>
          <w:rFonts w:ascii="仿宋_GB2312" w:eastAsia="仿宋_GB2312" w:hAnsi="仿宋" w:cs="仿宋_GB2312" w:hint="eastAsia"/>
          <w:b w:val="0"/>
          <w:bCs w:val="0"/>
          <w:sz w:val="32"/>
          <w:szCs w:val="32"/>
        </w:rPr>
        <w:t>万元，完成预算</w:t>
      </w:r>
      <w:r w:rsidRPr="00617857">
        <w:rPr>
          <w:rStyle w:val="a7"/>
          <w:rFonts w:ascii="仿宋_GB2312" w:eastAsia="仿宋_GB2312" w:hAnsi="仿宋" w:cs="仿宋_GB2312"/>
          <w:b w:val="0"/>
          <w:bCs w:val="0"/>
          <w:sz w:val="32"/>
          <w:szCs w:val="32"/>
        </w:rPr>
        <w:t>100%</w:t>
      </w:r>
      <w:r w:rsidRPr="00617857">
        <w:rPr>
          <w:rStyle w:val="a7"/>
          <w:rFonts w:ascii="仿宋_GB2312" w:eastAsia="仿宋_GB2312" w:hAnsi="仿宋" w:cs="仿宋_GB2312" w:hint="eastAsia"/>
          <w:b w:val="0"/>
          <w:bCs w:val="0"/>
          <w:sz w:val="32"/>
          <w:szCs w:val="32"/>
        </w:rPr>
        <w:t>。</w:t>
      </w:r>
    </w:p>
    <w:p w:rsidR="00047BA9" w:rsidRPr="00617857" w:rsidRDefault="00047BA9" w:rsidP="00326669">
      <w:pPr>
        <w:ind w:firstLineChars="200" w:firstLine="640"/>
        <w:rPr>
          <w:rStyle w:val="a7"/>
          <w:rFonts w:ascii="仿宋_GB2312" w:eastAsia="仿宋_GB2312" w:hAnsi="仿宋"/>
          <w:b w:val="0"/>
          <w:bCs w:val="0"/>
          <w:sz w:val="32"/>
          <w:szCs w:val="32"/>
        </w:rPr>
      </w:pPr>
      <w:r w:rsidRPr="00617857">
        <w:rPr>
          <w:rStyle w:val="a7"/>
          <w:rFonts w:ascii="仿宋_GB2312" w:eastAsia="仿宋_GB2312" w:hAnsi="仿宋" w:cs="仿宋_GB2312"/>
          <w:b w:val="0"/>
          <w:bCs w:val="0"/>
          <w:sz w:val="32"/>
          <w:szCs w:val="32"/>
        </w:rPr>
        <w:t>10.</w:t>
      </w:r>
      <w:r w:rsidRPr="00617857">
        <w:rPr>
          <w:rStyle w:val="a7"/>
          <w:rFonts w:ascii="仿宋_GB2312" w:eastAsia="仿宋_GB2312" w:hAnsi="仿宋" w:cs="仿宋_GB2312" w:hint="eastAsia"/>
          <w:b w:val="0"/>
          <w:bCs w:val="0"/>
          <w:sz w:val="32"/>
          <w:szCs w:val="32"/>
        </w:rPr>
        <w:t>卫生健康（类）公共卫生（款）突发公共卫生事件应急处理（项）</w:t>
      </w:r>
      <w:r w:rsidRPr="00617857">
        <w:rPr>
          <w:rStyle w:val="a7"/>
          <w:rFonts w:ascii="仿宋_GB2312" w:eastAsia="仿宋_GB2312" w:hAnsi="仿宋" w:cs="仿宋_GB2312"/>
          <w:b w:val="0"/>
          <w:bCs w:val="0"/>
          <w:sz w:val="32"/>
          <w:szCs w:val="32"/>
        </w:rPr>
        <w:t>:</w:t>
      </w:r>
      <w:r w:rsidRPr="00617857">
        <w:rPr>
          <w:rStyle w:val="a7"/>
          <w:rFonts w:ascii="仿宋_GB2312" w:eastAsia="仿宋_GB2312" w:hAnsi="仿宋" w:cs="仿宋_GB2312" w:hint="eastAsia"/>
          <w:b w:val="0"/>
          <w:bCs w:val="0"/>
          <w:sz w:val="32"/>
          <w:szCs w:val="32"/>
        </w:rPr>
        <w:t>支出决算为</w:t>
      </w:r>
      <w:r w:rsidRPr="00617857">
        <w:rPr>
          <w:rStyle w:val="a7"/>
          <w:rFonts w:ascii="仿宋_GB2312" w:eastAsia="仿宋_GB2312" w:hAnsi="仿宋" w:cs="仿宋_GB2312"/>
          <w:b w:val="0"/>
          <w:bCs w:val="0"/>
          <w:sz w:val="32"/>
          <w:szCs w:val="32"/>
        </w:rPr>
        <w:t>2.75</w:t>
      </w:r>
      <w:r w:rsidRPr="00617857">
        <w:rPr>
          <w:rStyle w:val="a7"/>
          <w:rFonts w:ascii="仿宋_GB2312" w:eastAsia="仿宋_GB2312" w:hAnsi="仿宋" w:cs="仿宋_GB2312" w:hint="eastAsia"/>
          <w:b w:val="0"/>
          <w:bCs w:val="0"/>
          <w:sz w:val="32"/>
          <w:szCs w:val="32"/>
        </w:rPr>
        <w:t>万元，完成预算</w:t>
      </w:r>
      <w:r w:rsidRPr="00617857">
        <w:rPr>
          <w:rStyle w:val="a7"/>
          <w:rFonts w:ascii="仿宋_GB2312" w:eastAsia="仿宋_GB2312" w:hAnsi="仿宋" w:cs="仿宋_GB2312"/>
          <w:b w:val="0"/>
          <w:bCs w:val="0"/>
          <w:sz w:val="32"/>
          <w:szCs w:val="32"/>
        </w:rPr>
        <w:t>100%</w:t>
      </w:r>
      <w:r w:rsidRPr="00617857">
        <w:rPr>
          <w:rStyle w:val="a7"/>
          <w:rFonts w:ascii="仿宋_GB2312" w:eastAsia="仿宋_GB2312" w:hAnsi="仿宋" w:cs="仿宋_GB2312" w:hint="eastAsia"/>
          <w:b w:val="0"/>
          <w:bCs w:val="0"/>
          <w:sz w:val="32"/>
          <w:szCs w:val="32"/>
        </w:rPr>
        <w:t>。</w:t>
      </w:r>
    </w:p>
    <w:p w:rsidR="00047BA9" w:rsidRPr="00617857" w:rsidRDefault="00047BA9" w:rsidP="00326669">
      <w:pPr>
        <w:ind w:firstLineChars="200" w:firstLine="640"/>
        <w:rPr>
          <w:rStyle w:val="a7"/>
          <w:rFonts w:ascii="仿宋_GB2312" w:eastAsia="仿宋_GB2312" w:hAnsi="仿宋"/>
          <w:b w:val="0"/>
          <w:bCs w:val="0"/>
          <w:sz w:val="32"/>
          <w:szCs w:val="32"/>
        </w:rPr>
      </w:pPr>
      <w:r w:rsidRPr="00617857">
        <w:rPr>
          <w:rStyle w:val="a7"/>
          <w:rFonts w:ascii="仿宋_GB2312" w:eastAsia="仿宋_GB2312" w:hAnsi="仿宋" w:cs="仿宋_GB2312"/>
          <w:b w:val="0"/>
          <w:bCs w:val="0"/>
          <w:sz w:val="32"/>
          <w:szCs w:val="32"/>
        </w:rPr>
        <w:t>11.</w:t>
      </w:r>
      <w:r w:rsidRPr="00617857">
        <w:rPr>
          <w:rStyle w:val="a7"/>
          <w:rFonts w:ascii="仿宋_GB2312" w:eastAsia="仿宋_GB2312" w:hAnsi="仿宋" w:cs="仿宋_GB2312" w:hint="eastAsia"/>
          <w:b w:val="0"/>
          <w:bCs w:val="0"/>
          <w:sz w:val="32"/>
          <w:szCs w:val="32"/>
        </w:rPr>
        <w:t>卫生健康（类）行政事业单位（款）事业单位医疗（项）</w:t>
      </w:r>
      <w:r w:rsidRPr="00617857">
        <w:rPr>
          <w:rStyle w:val="a7"/>
          <w:rFonts w:ascii="仿宋_GB2312" w:eastAsia="仿宋_GB2312" w:hAnsi="仿宋" w:cs="仿宋_GB2312"/>
          <w:b w:val="0"/>
          <w:bCs w:val="0"/>
          <w:sz w:val="32"/>
          <w:szCs w:val="32"/>
        </w:rPr>
        <w:t>:</w:t>
      </w:r>
      <w:r w:rsidRPr="00617857">
        <w:rPr>
          <w:rStyle w:val="a7"/>
          <w:rFonts w:ascii="仿宋_GB2312" w:eastAsia="仿宋_GB2312" w:hAnsi="仿宋" w:cs="仿宋_GB2312" w:hint="eastAsia"/>
          <w:b w:val="0"/>
          <w:bCs w:val="0"/>
          <w:sz w:val="32"/>
          <w:szCs w:val="32"/>
        </w:rPr>
        <w:t>支出决算为</w:t>
      </w:r>
      <w:r w:rsidRPr="00617857">
        <w:rPr>
          <w:rStyle w:val="a7"/>
          <w:rFonts w:ascii="仿宋_GB2312" w:eastAsia="仿宋_GB2312" w:hAnsi="仿宋" w:cs="仿宋_GB2312"/>
          <w:b w:val="0"/>
          <w:bCs w:val="0"/>
          <w:sz w:val="32"/>
          <w:szCs w:val="32"/>
        </w:rPr>
        <w:t>66.59</w:t>
      </w:r>
      <w:r w:rsidRPr="00617857">
        <w:rPr>
          <w:rStyle w:val="a7"/>
          <w:rFonts w:ascii="仿宋_GB2312" w:eastAsia="仿宋_GB2312" w:hAnsi="仿宋" w:cs="仿宋_GB2312" w:hint="eastAsia"/>
          <w:b w:val="0"/>
          <w:bCs w:val="0"/>
          <w:sz w:val="32"/>
          <w:szCs w:val="32"/>
        </w:rPr>
        <w:t>万元，完成预算</w:t>
      </w:r>
      <w:r w:rsidRPr="00617857">
        <w:rPr>
          <w:rStyle w:val="a7"/>
          <w:rFonts w:ascii="仿宋_GB2312" w:eastAsia="仿宋_GB2312" w:hAnsi="仿宋" w:cs="仿宋_GB2312"/>
          <w:b w:val="0"/>
          <w:bCs w:val="0"/>
          <w:sz w:val="32"/>
          <w:szCs w:val="32"/>
        </w:rPr>
        <w:t>100%</w:t>
      </w:r>
      <w:r w:rsidRPr="00617857">
        <w:rPr>
          <w:rStyle w:val="a7"/>
          <w:rFonts w:ascii="仿宋_GB2312" w:eastAsia="仿宋_GB2312" w:hAnsi="仿宋" w:cs="仿宋_GB2312" w:hint="eastAsia"/>
          <w:b w:val="0"/>
          <w:bCs w:val="0"/>
          <w:sz w:val="32"/>
          <w:szCs w:val="32"/>
        </w:rPr>
        <w:t>。</w:t>
      </w:r>
    </w:p>
    <w:p w:rsidR="00047BA9" w:rsidRPr="00617857" w:rsidRDefault="00047BA9" w:rsidP="00326669">
      <w:pPr>
        <w:ind w:firstLineChars="200" w:firstLine="640"/>
        <w:rPr>
          <w:rStyle w:val="a7"/>
          <w:rFonts w:ascii="仿宋_GB2312" w:eastAsia="仿宋_GB2312" w:hAnsi="仿宋"/>
          <w:b w:val="0"/>
          <w:bCs w:val="0"/>
          <w:sz w:val="32"/>
          <w:szCs w:val="32"/>
        </w:rPr>
      </w:pPr>
      <w:r w:rsidRPr="00617857">
        <w:rPr>
          <w:rStyle w:val="a7"/>
          <w:rFonts w:ascii="仿宋_GB2312" w:eastAsia="仿宋_GB2312" w:hAnsi="仿宋" w:cs="仿宋_GB2312"/>
          <w:b w:val="0"/>
          <w:bCs w:val="0"/>
          <w:sz w:val="32"/>
          <w:szCs w:val="32"/>
        </w:rPr>
        <w:t>12.</w:t>
      </w:r>
      <w:r w:rsidRPr="00617857">
        <w:rPr>
          <w:rStyle w:val="a7"/>
          <w:rFonts w:ascii="仿宋_GB2312" w:eastAsia="仿宋_GB2312" w:hAnsi="仿宋" w:cs="仿宋_GB2312" w:hint="eastAsia"/>
          <w:b w:val="0"/>
          <w:bCs w:val="0"/>
          <w:sz w:val="32"/>
          <w:szCs w:val="32"/>
        </w:rPr>
        <w:t>卫生健康（类）行政事业单位（款）其他行政事业单位医疗（项）</w:t>
      </w:r>
      <w:r w:rsidRPr="00617857">
        <w:rPr>
          <w:rStyle w:val="a7"/>
          <w:rFonts w:ascii="仿宋_GB2312" w:eastAsia="仿宋_GB2312" w:hAnsi="仿宋" w:cs="仿宋_GB2312"/>
          <w:b w:val="0"/>
          <w:bCs w:val="0"/>
          <w:sz w:val="32"/>
          <w:szCs w:val="32"/>
        </w:rPr>
        <w:t>:</w:t>
      </w:r>
      <w:r w:rsidRPr="00617857">
        <w:rPr>
          <w:rStyle w:val="a7"/>
          <w:rFonts w:ascii="仿宋_GB2312" w:eastAsia="仿宋_GB2312" w:hAnsi="仿宋" w:cs="仿宋_GB2312" w:hint="eastAsia"/>
          <w:b w:val="0"/>
          <w:bCs w:val="0"/>
          <w:sz w:val="32"/>
          <w:szCs w:val="32"/>
        </w:rPr>
        <w:t>支出决算为</w:t>
      </w:r>
      <w:r w:rsidRPr="00617857">
        <w:rPr>
          <w:rStyle w:val="a7"/>
          <w:rFonts w:ascii="仿宋_GB2312" w:eastAsia="仿宋_GB2312" w:hAnsi="仿宋" w:cs="仿宋_GB2312"/>
          <w:b w:val="0"/>
          <w:bCs w:val="0"/>
          <w:sz w:val="32"/>
          <w:szCs w:val="32"/>
        </w:rPr>
        <w:t>18.4</w:t>
      </w:r>
      <w:r w:rsidRPr="00617857">
        <w:rPr>
          <w:rStyle w:val="a7"/>
          <w:rFonts w:ascii="仿宋_GB2312" w:eastAsia="仿宋_GB2312" w:hAnsi="仿宋" w:cs="仿宋_GB2312" w:hint="eastAsia"/>
          <w:b w:val="0"/>
          <w:bCs w:val="0"/>
          <w:sz w:val="32"/>
          <w:szCs w:val="32"/>
        </w:rPr>
        <w:t>万元，完成预算</w:t>
      </w:r>
      <w:r w:rsidRPr="00617857">
        <w:rPr>
          <w:rStyle w:val="a7"/>
          <w:rFonts w:ascii="仿宋_GB2312" w:eastAsia="仿宋_GB2312" w:hAnsi="仿宋" w:cs="仿宋_GB2312"/>
          <w:b w:val="0"/>
          <w:bCs w:val="0"/>
          <w:sz w:val="32"/>
          <w:szCs w:val="32"/>
        </w:rPr>
        <w:t>100%</w:t>
      </w:r>
      <w:r w:rsidRPr="00617857">
        <w:rPr>
          <w:rStyle w:val="a7"/>
          <w:rFonts w:ascii="仿宋_GB2312" w:eastAsia="仿宋_GB2312" w:hAnsi="仿宋" w:cs="仿宋_GB2312" w:hint="eastAsia"/>
          <w:b w:val="0"/>
          <w:bCs w:val="0"/>
          <w:sz w:val="32"/>
          <w:szCs w:val="32"/>
        </w:rPr>
        <w:t>。</w:t>
      </w:r>
    </w:p>
    <w:p w:rsidR="00047BA9" w:rsidRPr="00617857" w:rsidRDefault="00047BA9" w:rsidP="00326669">
      <w:pPr>
        <w:ind w:firstLineChars="200" w:firstLine="640"/>
        <w:rPr>
          <w:rStyle w:val="a7"/>
          <w:rFonts w:ascii="仿宋_GB2312" w:eastAsia="仿宋_GB2312"/>
          <w:b w:val="0"/>
          <w:bCs w:val="0"/>
          <w:sz w:val="32"/>
          <w:szCs w:val="32"/>
        </w:rPr>
      </w:pPr>
      <w:r w:rsidRPr="00617857">
        <w:rPr>
          <w:rStyle w:val="a7"/>
          <w:rFonts w:ascii="仿宋_GB2312" w:eastAsia="仿宋_GB2312" w:hAnsi="仿宋" w:cs="仿宋_GB2312"/>
          <w:b w:val="0"/>
          <w:bCs w:val="0"/>
          <w:sz w:val="32"/>
          <w:szCs w:val="32"/>
        </w:rPr>
        <w:t>13.</w:t>
      </w:r>
      <w:r w:rsidRPr="00617857">
        <w:rPr>
          <w:rStyle w:val="a7"/>
          <w:rFonts w:ascii="仿宋_GB2312" w:eastAsia="仿宋_GB2312" w:hAnsi="仿宋" w:cs="仿宋_GB2312" w:hint="eastAsia"/>
          <w:b w:val="0"/>
          <w:bCs w:val="0"/>
          <w:sz w:val="32"/>
          <w:szCs w:val="32"/>
        </w:rPr>
        <w:t>卫生健康（类）其他卫生健康（款）其他卫生健康（项）</w:t>
      </w:r>
      <w:r w:rsidRPr="00617857">
        <w:rPr>
          <w:rStyle w:val="a7"/>
          <w:rFonts w:ascii="仿宋_GB2312" w:eastAsia="仿宋_GB2312" w:hAnsi="仿宋" w:cs="仿宋_GB2312"/>
          <w:b w:val="0"/>
          <w:bCs w:val="0"/>
          <w:sz w:val="32"/>
          <w:szCs w:val="32"/>
        </w:rPr>
        <w:t>:</w:t>
      </w:r>
      <w:r w:rsidRPr="00617857">
        <w:rPr>
          <w:rStyle w:val="a7"/>
          <w:rFonts w:ascii="仿宋_GB2312" w:eastAsia="仿宋_GB2312" w:hAnsi="仿宋" w:cs="仿宋_GB2312" w:hint="eastAsia"/>
          <w:b w:val="0"/>
          <w:bCs w:val="0"/>
          <w:sz w:val="32"/>
          <w:szCs w:val="32"/>
        </w:rPr>
        <w:t>支出决算为</w:t>
      </w:r>
      <w:r w:rsidRPr="00617857">
        <w:rPr>
          <w:rStyle w:val="a7"/>
          <w:rFonts w:ascii="仿宋_GB2312" w:eastAsia="仿宋_GB2312" w:hAnsi="仿宋" w:cs="仿宋_GB2312"/>
          <w:b w:val="0"/>
          <w:bCs w:val="0"/>
          <w:sz w:val="32"/>
          <w:szCs w:val="32"/>
        </w:rPr>
        <w:t>443.24</w:t>
      </w:r>
      <w:r w:rsidRPr="00617857">
        <w:rPr>
          <w:rStyle w:val="a7"/>
          <w:rFonts w:ascii="仿宋_GB2312" w:eastAsia="仿宋_GB2312" w:hAnsi="仿宋" w:cs="仿宋_GB2312" w:hint="eastAsia"/>
          <w:b w:val="0"/>
          <w:bCs w:val="0"/>
          <w:sz w:val="32"/>
          <w:szCs w:val="32"/>
        </w:rPr>
        <w:t>万元，完成预算</w:t>
      </w:r>
      <w:r w:rsidRPr="00617857">
        <w:rPr>
          <w:rStyle w:val="a7"/>
          <w:rFonts w:ascii="仿宋_GB2312" w:eastAsia="仿宋_GB2312" w:hAnsi="仿宋" w:cs="仿宋_GB2312"/>
          <w:b w:val="0"/>
          <w:bCs w:val="0"/>
          <w:sz w:val="32"/>
          <w:szCs w:val="32"/>
        </w:rPr>
        <w:t>100%</w:t>
      </w:r>
      <w:r w:rsidRPr="00617857">
        <w:rPr>
          <w:rStyle w:val="a7"/>
          <w:rFonts w:ascii="仿宋_GB2312" w:eastAsia="仿宋_GB2312" w:hAnsi="仿宋" w:cs="仿宋_GB2312" w:hint="eastAsia"/>
          <w:b w:val="0"/>
          <w:bCs w:val="0"/>
          <w:sz w:val="32"/>
          <w:szCs w:val="32"/>
        </w:rPr>
        <w:t>。</w:t>
      </w:r>
    </w:p>
    <w:p w:rsidR="00047BA9" w:rsidRPr="00617857" w:rsidRDefault="00047BA9" w:rsidP="00326669">
      <w:pPr>
        <w:ind w:firstLineChars="200" w:firstLine="640"/>
        <w:rPr>
          <w:rStyle w:val="a7"/>
          <w:rFonts w:ascii="仿宋_GB2312" w:eastAsia="仿宋_GB2312" w:hAnsi="仿宋"/>
          <w:b w:val="0"/>
          <w:bCs w:val="0"/>
          <w:sz w:val="32"/>
          <w:szCs w:val="32"/>
        </w:rPr>
      </w:pPr>
      <w:r w:rsidRPr="00617857">
        <w:rPr>
          <w:rStyle w:val="a7"/>
          <w:rFonts w:ascii="仿宋_GB2312" w:eastAsia="仿宋_GB2312" w:hAnsi="仿宋" w:cs="仿宋_GB2312"/>
          <w:b w:val="0"/>
          <w:bCs w:val="0"/>
          <w:sz w:val="32"/>
          <w:szCs w:val="32"/>
        </w:rPr>
        <w:t>14.</w:t>
      </w:r>
      <w:r w:rsidRPr="00617857">
        <w:rPr>
          <w:rStyle w:val="a7"/>
          <w:rFonts w:ascii="仿宋_GB2312" w:eastAsia="仿宋_GB2312" w:hAnsi="仿宋" w:cs="仿宋_GB2312" w:hint="eastAsia"/>
          <w:b w:val="0"/>
          <w:bCs w:val="0"/>
          <w:sz w:val="32"/>
          <w:szCs w:val="32"/>
        </w:rPr>
        <w:t>住房保障支出（类）住房改革支出（款）住房公积金（项）</w:t>
      </w:r>
      <w:r w:rsidRPr="00617857">
        <w:rPr>
          <w:rStyle w:val="a7"/>
          <w:rFonts w:ascii="仿宋_GB2312" w:eastAsia="仿宋_GB2312" w:hAnsi="仿宋" w:cs="仿宋_GB2312"/>
          <w:b w:val="0"/>
          <w:bCs w:val="0"/>
          <w:sz w:val="32"/>
          <w:szCs w:val="32"/>
        </w:rPr>
        <w:t>:</w:t>
      </w:r>
      <w:r w:rsidRPr="00617857">
        <w:rPr>
          <w:rStyle w:val="a7"/>
          <w:rFonts w:ascii="仿宋_GB2312" w:eastAsia="仿宋_GB2312" w:hAnsi="仿宋" w:cs="仿宋_GB2312" w:hint="eastAsia"/>
          <w:b w:val="0"/>
          <w:bCs w:val="0"/>
          <w:sz w:val="32"/>
          <w:szCs w:val="32"/>
        </w:rPr>
        <w:t>支出决算为</w:t>
      </w:r>
      <w:r w:rsidRPr="00617857">
        <w:rPr>
          <w:rStyle w:val="a7"/>
          <w:rFonts w:ascii="仿宋_GB2312" w:eastAsia="仿宋_GB2312" w:hAnsi="仿宋" w:cs="仿宋_GB2312"/>
          <w:b w:val="0"/>
          <w:bCs w:val="0"/>
          <w:sz w:val="32"/>
          <w:szCs w:val="32"/>
        </w:rPr>
        <w:t>195.57</w:t>
      </w:r>
      <w:r w:rsidRPr="00617857">
        <w:rPr>
          <w:rStyle w:val="a7"/>
          <w:rFonts w:ascii="仿宋_GB2312" w:eastAsia="仿宋_GB2312" w:hAnsi="仿宋" w:cs="仿宋_GB2312" w:hint="eastAsia"/>
          <w:b w:val="0"/>
          <w:bCs w:val="0"/>
          <w:sz w:val="32"/>
          <w:szCs w:val="32"/>
        </w:rPr>
        <w:t>万元，完成预算</w:t>
      </w:r>
      <w:r w:rsidRPr="00617857">
        <w:rPr>
          <w:rStyle w:val="a7"/>
          <w:rFonts w:ascii="仿宋_GB2312" w:eastAsia="仿宋_GB2312" w:hAnsi="仿宋" w:cs="仿宋_GB2312"/>
          <w:b w:val="0"/>
          <w:bCs w:val="0"/>
          <w:sz w:val="32"/>
          <w:szCs w:val="32"/>
        </w:rPr>
        <w:t>100%</w:t>
      </w:r>
      <w:r w:rsidRPr="00617857">
        <w:rPr>
          <w:rStyle w:val="a7"/>
          <w:rFonts w:ascii="仿宋_GB2312" w:eastAsia="仿宋_GB2312" w:hAnsi="仿宋" w:cs="仿宋_GB2312" w:hint="eastAsia"/>
          <w:b w:val="0"/>
          <w:bCs w:val="0"/>
          <w:sz w:val="32"/>
          <w:szCs w:val="32"/>
        </w:rPr>
        <w:t>。</w:t>
      </w:r>
    </w:p>
    <w:p w:rsidR="00047BA9" w:rsidRDefault="00047BA9">
      <w:pPr>
        <w:tabs>
          <w:tab w:val="right" w:pos="8306"/>
        </w:tabs>
        <w:spacing w:line="600" w:lineRule="exact"/>
        <w:ind w:firstLine="640"/>
        <w:outlineLvl w:val="1"/>
        <w:rPr>
          <w:rStyle w:val="2Char"/>
        </w:rPr>
      </w:pPr>
      <w:bookmarkStart w:id="77" w:name="_Toc15396608"/>
      <w:bookmarkStart w:id="78" w:name="_Toc15377214"/>
      <w:bookmarkStart w:id="79" w:name="_Toc145947230"/>
      <w:bookmarkStart w:id="80" w:name="_Toc145947408"/>
      <w:bookmarkStart w:id="81" w:name="_Toc146544708"/>
      <w:r>
        <w:rPr>
          <w:rFonts w:ascii="黑体" w:eastAsia="黑体" w:cs="黑体" w:hint="eastAsia"/>
          <w:sz w:val="32"/>
          <w:szCs w:val="32"/>
        </w:rPr>
        <w:t>六</w:t>
      </w:r>
      <w:r>
        <w:rPr>
          <w:rFonts w:ascii="黑体" w:eastAsia="黑体" w:cs="黑体" w:hint="eastAsia"/>
          <w:b/>
          <w:bCs/>
          <w:sz w:val="32"/>
          <w:szCs w:val="32"/>
        </w:rPr>
        <w:t>、</w:t>
      </w:r>
      <w:r>
        <w:rPr>
          <w:rFonts w:ascii="黑体" w:eastAsia="黑体" w:hAnsi="黑体" w:cs="黑体" w:hint="eastAsia"/>
          <w:b/>
          <w:bCs/>
          <w:sz w:val="32"/>
          <w:szCs w:val="32"/>
        </w:rPr>
        <w:t>一</w:t>
      </w:r>
      <w:r>
        <w:rPr>
          <w:rStyle w:val="2Char"/>
          <w:rFonts w:ascii="黑体" w:eastAsia="黑体" w:hAnsi="黑体" w:cs="黑体" w:hint="eastAsia"/>
          <w:b w:val="0"/>
          <w:bCs w:val="0"/>
        </w:rPr>
        <w:t>般公共预算财政拨款基本支出决算情况说明</w:t>
      </w:r>
      <w:bookmarkEnd w:id="77"/>
      <w:bookmarkEnd w:id="78"/>
      <w:bookmarkEnd w:id="79"/>
      <w:bookmarkEnd w:id="80"/>
      <w:bookmarkEnd w:id="81"/>
      <w:r>
        <w:rPr>
          <w:rStyle w:val="2Char"/>
          <w:rFonts w:ascii="黑体" w:eastAsia="黑体" w:hAnsi="黑体" w:cs="Times New Roman"/>
          <w:b w:val="0"/>
          <w:bCs w:val="0"/>
        </w:rPr>
        <w:tab/>
      </w:r>
    </w:p>
    <w:p w:rsidR="00047BA9" w:rsidRDefault="00047BA9">
      <w:pPr>
        <w:spacing w:line="600" w:lineRule="exact"/>
        <w:ind w:firstLine="645"/>
        <w:rPr>
          <w:rFonts w:ascii="仿宋_GB2312" w:eastAsia="仿宋_GB2312" w:hAnsi="仿宋"/>
          <w:sz w:val="32"/>
          <w:szCs w:val="32"/>
        </w:rPr>
      </w:pPr>
      <w:r>
        <w:rPr>
          <w:rFonts w:ascii="仿宋_GB2312" w:eastAsia="仿宋_GB2312" w:hAnsi="仿宋" w:cs="仿宋_GB2312"/>
          <w:sz w:val="32"/>
          <w:szCs w:val="32"/>
        </w:rPr>
        <w:t>2022</w:t>
      </w:r>
      <w:r>
        <w:rPr>
          <w:rFonts w:ascii="仿宋_GB2312" w:eastAsia="仿宋_GB2312" w:hAnsi="仿宋" w:cs="仿宋_GB2312" w:hint="eastAsia"/>
          <w:sz w:val="32"/>
          <w:szCs w:val="32"/>
        </w:rPr>
        <w:t>年一般公共预算财政拨款基本支出</w:t>
      </w:r>
      <w:r>
        <w:rPr>
          <w:rFonts w:ascii="仿宋_GB2312" w:eastAsia="仿宋_GB2312" w:hAnsi="仿宋" w:cs="仿宋_GB2312"/>
          <w:sz w:val="32"/>
          <w:szCs w:val="32"/>
        </w:rPr>
        <w:t>1788.87</w:t>
      </w:r>
      <w:r>
        <w:rPr>
          <w:rFonts w:ascii="仿宋_GB2312" w:eastAsia="仿宋_GB2312" w:hAnsi="仿宋" w:cs="仿宋_GB2312" w:hint="eastAsia"/>
          <w:sz w:val="32"/>
          <w:szCs w:val="32"/>
        </w:rPr>
        <w:t>万元，其中：</w:t>
      </w:r>
    </w:p>
    <w:p w:rsidR="00047BA9" w:rsidRDefault="00047BA9">
      <w:pPr>
        <w:spacing w:line="600" w:lineRule="exact"/>
        <w:ind w:firstLine="645"/>
        <w:rPr>
          <w:rFonts w:ascii="仿宋_GB2312" w:eastAsia="仿宋_GB2312" w:hAnsi="仿宋"/>
          <w:sz w:val="32"/>
          <w:szCs w:val="32"/>
        </w:rPr>
      </w:pPr>
      <w:r>
        <w:rPr>
          <w:rFonts w:ascii="仿宋_GB2312" w:eastAsia="仿宋_GB2312" w:hAnsi="仿宋" w:cs="仿宋_GB2312" w:hint="eastAsia"/>
          <w:sz w:val="32"/>
          <w:szCs w:val="32"/>
        </w:rPr>
        <w:t>人员经费</w:t>
      </w:r>
      <w:r>
        <w:rPr>
          <w:rFonts w:ascii="仿宋_GB2312" w:eastAsia="仿宋_GB2312" w:hAnsi="仿宋" w:cs="仿宋_GB2312"/>
          <w:sz w:val="32"/>
          <w:szCs w:val="32"/>
        </w:rPr>
        <w:t>1746.77</w:t>
      </w:r>
      <w:r>
        <w:rPr>
          <w:rFonts w:ascii="仿宋_GB2312" w:eastAsia="仿宋_GB2312" w:hAnsi="仿宋" w:cs="仿宋_GB2312" w:hint="eastAsia"/>
          <w:sz w:val="32"/>
          <w:szCs w:val="32"/>
        </w:rPr>
        <w:t>万元，主要包括：基本工资、津贴补贴、绩效工资、机关事业单位基本养老保险缴费、职业年金缴费、其他社会保障缴费、生活补助、医疗费补助、奖励金、住房公积金、其他对个人和家庭的补助支出等。</w:t>
      </w:r>
      <w:r>
        <w:rPr>
          <w:rFonts w:ascii="仿宋_GB2312" w:eastAsia="仿宋_GB2312" w:hAnsi="仿宋"/>
          <w:sz w:val="32"/>
          <w:szCs w:val="32"/>
        </w:rPr>
        <w:br/>
      </w:r>
      <w:r>
        <w:rPr>
          <w:rFonts w:ascii="仿宋_GB2312" w:eastAsia="仿宋_GB2312" w:hAnsi="仿宋" w:cs="仿宋_GB2312" w:hint="eastAsia"/>
          <w:sz w:val="32"/>
          <w:szCs w:val="32"/>
        </w:rPr>
        <w:t xml:space="preserve">　　公用经费</w:t>
      </w:r>
      <w:r>
        <w:rPr>
          <w:rFonts w:ascii="仿宋_GB2312" w:eastAsia="仿宋_GB2312" w:hAnsi="仿宋" w:cs="仿宋_GB2312"/>
          <w:sz w:val="32"/>
          <w:szCs w:val="32"/>
        </w:rPr>
        <w:t>42.1</w:t>
      </w:r>
      <w:r>
        <w:rPr>
          <w:rFonts w:ascii="仿宋_GB2312" w:eastAsia="仿宋_GB2312" w:hAnsi="仿宋" w:cs="仿宋_GB2312" w:hint="eastAsia"/>
          <w:sz w:val="32"/>
          <w:szCs w:val="32"/>
        </w:rPr>
        <w:t>万元，主要包括：办公费、邮电费、物业管理费、培训费、工会经费、福利费、其他商品和服务支出等。</w:t>
      </w:r>
    </w:p>
    <w:p w:rsidR="00047BA9" w:rsidRDefault="00047BA9" w:rsidP="00161320">
      <w:pPr>
        <w:spacing w:line="600" w:lineRule="exact"/>
        <w:ind w:firstLineChars="196" w:firstLine="627"/>
        <w:outlineLvl w:val="1"/>
        <w:rPr>
          <w:rStyle w:val="2Char"/>
          <w:rFonts w:ascii="黑体" w:eastAsia="黑体" w:hAnsi="黑体" w:cs="Times New Roman"/>
          <w:b w:val="0"/>
          <w:bCs w:val="0"/>
        </w:rPr>
      </w:pPr>
      <w:bookmarkStart w:id="82" w:name="_Toc15396609"/>
      <w:bookmarkStart w:id="83" w:name="_Toc15377215"/>
      <w:bookmarkStart w:id="84" w:name="_Toc145947231"/>
      <w:bookmarkStart w:id="85" w:name="_Toc145947409"/>
      <w:bookmarkStart w:id="86" w:name="_Toc146544709"/>
      <w:r>
        <w:rPr>
          <w:rFonts w:ascii="黑体" w:eastAsia="黑体" w:cs="黑体" w:hint="eastAsia"/>
          <w:sz w:val="32"/>
          <w:szCs w:val="32"/>
        </w:rPr>
        <w:t>七、</w:t>
      </w:r>
      <w:r>
        <w:rPr>
          <w:rStyle w:val="2Char"/>
          <w:rFonts w:ascii="黑体" w:eastAsia="黑体" w:hAnsi="黑体" w:cs="黑体" w:hint="eastAsia"/>
          <w:b w:val="0"/>
          <w:bCs w:val="0"/>
        </w:rPr>
        <w:t>财政拨款</w:t>
      </w:r>
      <w:r>
        <w:rPr>
          <w:rStyle w:val="2Char"/>
          <w:rFonts w:ascii="黑体" w:eastAsia="黑体" w:hAnsi="黑体" w:cs="黑体" w:hint="eastAsia"/>
        </w:rPr>
        <w:t>“</w:t>
      </w:r>
      <w:r>
        <w:rPr>
          <w:rStyle w:val="2Char"/>
          <w:rFonts w:ascii="黑体" w:eastAsia="黑体" w:hAnsi="黑体" w:cs="黑体" w:hint="eastAsia"/>
          <w:b w:val="0"/>
          <w:bCs w:val="0"/>
        </w:rPr>
        <w:t>三公”经费支出决算情况说明</w:t>
      </w:r>
      <w:bookmarkEnd w:id="82"/>
      <w:bookmarkEnd w:id="83"/>
      <w:bookmarkEnd w:id="84"/>
      <w:bookmarkEnd w:id="85"/>
      <w:bookmarkEnd w:id="86"/>
    </w:p>
    <w:p w:rsidR="00047BA9" w:rsidRDefault="00047BA9">
      <w:pPr>
        <w:spacing w:line="600" w:lineRule="exact"/>
        <w:ind w:firstLine="640"/>
        <w:outlineLvl w:val="2"/>
        <w:rPr>
          <w:rFonts w:ascii="仿宋_GB2312" w:eastAsia="仿宋_GB2312" w:hAnsi="仿宋"/>
          <w:b/>
          <w:bCs/>
          <w:sz w:val="32"/>
          <w:szCs w:val="32"/>
        </w:rPr>
      </w:pPr>
      <w:bookmarkStart w:id="87" w:name="_Toc15377216"/>
      <w:bookmarkStart w:id="88" w:name="_Toc145947232"/>
      <w:bookmarkStart w:id="89" w:name="_Toc145947410"/>
      <w:bookmarkStart w:id="90" w:name="_Toc146544710"/>
      <w:r>
        <w:rPr>
          <w:rFonts w:ascii="仿宋_GB2312" w:eastAsia="仿宋_GB2312" w:hAnsi="仿宋" w:cs="仿宋_GB2312" w:hint="eastAsia"/>
          <w:b/>
          <w:bCs/>
          <w:sz w:val="32"/>
          <w:szCs w:val="32"/>
        </w:rPr>
        <w:lastRenderedPageBreak/>
        <w:t>（一）“三公”经费财政拨款支出决算总体情况说明</w:t>
      </w:r>
      <w:bookmarkEnd w:id="87"/>
      <w:bookmarkEnd w:id="88"/>
      <w:bookmarkEnd w:id="89"/>
      <w:bookmarkEnd w:id="90"/>
    </w:p>
    <w:p w:rsidR="00047BA9" w:rsidRDefault="00047BA9">
      <w:pPr>
        <w:spacing w:line="600" w:lineRule="exact"/>
        <w:ind w:firstLine="640"/>
        <w:rPr>
          <w:rFonts w:ascii="仿宋_GB2312" w:eastAsia="仿宋_GB2312" w:hAnsi="仿宋"/>
          <w:b/>
          <w:bCs/>
          <w:color w:val="FF0000"/>
          <w:sz w:val="24"/>
          <w:szCs w:val="24"/>
        </w:rPr>
      </w:pPr>
      <w:r>
        <w:rPr>
          <w:rFonts w:ascii="仿宋_GB2312" w:eastAsia="仿宋_GB2312" w:hAnsi="仿宋" w:cs="仿宋_GB2312"/>
          <w:sz w:val="32"/>
          <w:szCs w:val="32"/>
        </w:rPr>
        <w:t>2022</w:t>
      </w:r>
      <w:r>
        <w:rPr>
          <w:rFonts w:ascii="仿宋_GB2312" w:eastAsia="仿宋_GB2312" w:hAnsi="仿宋" w:cs="仿宋_GB2312" w:hint="eastAsia"/>
          <w:sz w:val="32"/>
          <w:szCs w:val="32"/>
        </w:rPr>
        <w:t>年“三公”经费财政拨款支出决算为</w:t>
      </w:r>
      <w:r>
        <w:rPr>
          <w:rFonts w:ascii="仿宋_GB2312" w:eastAsia="仿宋_GB2312" w:hAnsi="仿宋" w:cs="仿宋_GB2312"/>
          <w:sz w:val="32"/>
          <w:szCs w:val="32"/>
        </w:rPr>
        <w:t>7</w:t>
      </w:r>
      <w:r>
        <w:rPr>
          <w:rFonts w:ascii="仿宋_GB2312" w:eastAsia="仿宋_GB2312" w:hAnsi="仿宋" w:cs="仿宋_GB2312" w:hint="eastAsia"/>
          <w:sz w:val="32"/>
          <w:szCs w:val="32"/>
        </w:rPr>
        <w:t>万元，完成预算</w:t>
      </w:r>
      <w:r>
        <w:rPr>
          <w:rFonts w:ascii="仿宋_GB2312" w:eastAsia="仿宋_GB2312" w:hAnsi="仿宋" w:cs="仿宋_GB2312"/>
          <w:sz w:val="32"/>
          <w:szCs w:val="32"/>
        </w:rPr>
        <w:t>100%</w:t>
      </w:r>
      <w:r>
        <w:rPr>
          <w:rFonts w:ascii="仿宋_GB2312" w:eastAsia="仿宋_GB2312" w:hAnsi="仿宋" w:cs="仿宋_GB2312" w:hint="eastAsia"/>
          <w:sz w:val="32"/>
          <w:szCs w:val="32"/>
        </w:rPr>
        <w:t>，较上年减少</w:t>
      </w:r>
      <w:r>
        <w:rPr>
          <w:rFonts w:ascii="仿宋_GB2312" w:eastAsia="仿宋_GB2312" w:hAnsi="仿宋" w:cs="仿宋_GB2312"/>
          <w:sz w:val="32"/>
          <w:szCs w:val="32"/>
        </w:rPr>
        <w:t>4.07</w:t>
      </w:r>
      <w:r>
        <w:rPr>
          <w:rFonts w:ascii="仿宋_GB2312" w:eastAsia="仿宋_GB2312" w:hAnsi="仿宋" w:cs="仿宋_GB2312" w:hint="eastAsia"/>
          <w:sz w:val="32"/>
          <w:szCs w:val="32"/>
        </w:rPr>
        <w:t>万元，下降</w:t>
      </w:r>
      <w:r>
        <w:rPr>
          <w:rFonts w:ascii="仿宋_GB2312" w:eastAsia="仿宋_GB2312" w:hAnsi="仿宋" w:cs="仿宋_GB2312"/>
          <w:sz w:val="32"/>
          <w:szCs w:val="32"/>
        </w:rPr>
        <w:t>36.76%</w:t>
      </w:r>
      <w:r>
        <w:rPr>
          <w:rFonts w:ascii="仿宋_GB2312" w:eastAsia="仿宋_GB2312" w:hAnsi="仿宋" w:cs="仿宋_GB2312" w:hint="eastAsia"/>
          <w:sz w:val="32"/>
          <w:szCs w:val="32"/>
        </w:rPr>
        <w:t>。决算数与预算数持平，</w:t>
      </w:r>
      <w:r w:rsidR="00362FF7">
        <w:rPr>
          <w:rFonts w:ascii="仿宋_GB2312" w:eastAsia="仿宋_GB2312" w:hAnsi="仿宋" w:cs="仿宋_GB2312" w:hint="eastAsia"/>
          <w:sz w:val="32"/>
          <w:szCs w:val="32"/>
        </w:rPr>
        <w:t>比上年</w:t>
      </w:r>
      <w:r w:rsidR="00142531">
        <w:rPr>
          <w:rFonts w:ascii="仿宋_GB2312" w:eastAsia="仿宋_GB2312" w:hAnsi="仿宋" w:cs="仿宋_GB2312" w:hint="eastAsia"/>
          <w:sz w:val="32"/>
          <w:szCs w:val="32"/>
        </w:rPr>
        <w:t>下降的</w:t>
      </w:r>
      <w:r>
        <w:rPr>
          <w:rFonts w:ascii="仿宋" w:eastAsia="仿宋" w:hAnsi="仿宋" w:cs="仿宋" w:hint="eastAsia"/>
          <w:sz w:val="32"/>
          <w:szCs w:val="32"/>
        </w:rPr>
        <w:t>主要原因是将原财政负担的“三公”经费调入自有资金列支。</w:t>
      </w:r>
    </w:p>
    <w:p w:rsidR="00047BA9" w:rsidRDefault="00047BA9">
      <w:pPr>
        <w:spacing w:line="600" w:lineRule="exact"/>
        <w:ind w:firstLine="640"/>
        <w:outlineLvl w:val="2"/>
        <w:rPr>
          <w:rFonts w:ascii="仿宋_GB2312" w:eastAsia="仿宋_GB2312" w:hAnsi="仿宋"/>
          <w:b/>
          <w:bCs/>
          <w:sz w:val="32"/>
          <w:szCs w:val="32"/>
        </w:rPr>
      </w:pPr>
      <w:bookmarkStart w:id="91" w:name="_Toc15377217"/>
      <w:bookmarkStart w:id="92" w:name="_Toc145947233"/>
      <w:bookmarkStart w:id="93" w:name="_Toc145947411"/>
      <w:bookmarkStart w:id="94" w:name="_Toc146544711"/>
      <w:r>
        <w:rPr>
          <w:rFonts w:ascii="仿宋_GB2312" w:eastAsia="仿宋_GB2312" w:hAnsi="仿宋" w:cs="仿宋_GB2312" w:hint="eastAsia"/>
          <w:b/>
          <w:bCs/>
          <w:sz w:val="32"/>
          <w:szCs w:val="32"/>
        </w:rPr>
        <w:t>（二）“三公”经费财政拨款支出决算具体情况说明</w:t>
      </w:r>
      <w:bookmarkEnd w:id="91"/>
      <w:bookmarkEnd w:id="92"/>
      <w:bookmarkEnd w:id="93"/>
      <w:bookmarkEnd w:id="94"/>
    </w:p>
    <w:p w:rsidR="00047BA9" w:rsidRDefault="00047BA9">
      <w:pPr>
        <w:spacing w:line="600" w:lineRule="exact"/>
        <w:ind w:firstLine="640"/>
        <w:rPr>
          <w:rFonts w:ascii="仿宋_GB2312" w:eastAsia="仿宋_GB2312" w:hAnsi="仿宋"/>
          <w:sz w:val="32"/>
          <w:szCs w:val="32"/>
        </w:rPr>
      </w:pPr>
      <w:r>
        <w:rPr>
          <w:rFonts w:ascii="仿宋_GB2312" w:eastAsia="仿宋_GB2312" w:hAnsi="仿宋" w:cs="仿宋_GB2312"/>
          <w:sz w:val="32"/>
          <w:szCs w:val="32"/>
        </w:rPr>
        <w:t>2022</w:t>
      </w:r>
      <w:r>
        <w:rPr>
          <w:rFonts w:ascii="仿宋_GB2312" w:eastAsia="仿宋_GB2312" w:hAnsi="仿宋" w:cs="仿宋_GB2312" w:hint="eastAsia"/>
          <w:sz w:val="32"/>
          <w:szCs w:val="32"/>
        </w:rPr>
        <w:t>年“三公”经费财政拨款支出决算中，因公出国（境）费支出决算</w:t>
      </w:r>
      <w:r>
        <w:rPr>
          <w:rFonts w:ascii="仿宋_GB2312" w:eastAsia="仿宋_GB2312" w:hAnsi="仿宋" w:cs="仿宋_GB2312"/>
          <w:sz w:val="32"/>
          <w:szCs w:val="32"/>
        </w:rPr>
        <w:t>0</w:t>
      </w:r>
      <w:r>
        <w:rPr>
          <w:rFonts w:ascii="仿宋_GB2312" w:eastAsia="仿宋_GB2312" w:hAnsi="仿宋" w:cs="仿宋_GB2312" w:hint="eastAsia"/>
          <w:sz w:val="32"/>
          <w:szCs w:val="32"/>
        </w:rPr>
        <w:t>万元，占</w:t>
      </w:r>
      <w:r>
        <w:rPr>
          <w:rFonts w:ascii="仿宋_GB2312" w:eastAsia="仿宋_GB2312" w:hAnsi="仿宋" w:cs="仿宋_GB2312"/>
          <w:sz w:val="32"/>
          <w:szCs w:val="32"/>
        </w:rPr>
        <w:t>0%</w:t>
      </w:r>
      <w:r>
        <w:rPr>
          <w:rFonts w:ascii="仿宋_GB2312" w:eastAsia="仿宋_GB2312" w:hAnsi="仿宋" w:cs="仿宋_GB2312" w:hint="eastAsia"/>
          <w:sz w:val="32"/>
          <w:szCs w:val="32"/>
        </w:rPr>
        <w:t>；公务用车购置及运行维护费支出决算</w:t>
      </w:r>
      <w:r>
        <w:rPr>
          <w:rFonts w:ascii="仿宋_GB2312" w:eastAsia="仿宋_GB2312" w:hAnsi="仿宋" w:cs="仿宋_GB2312"/>
          <w:sz w:val="32"/>
          <w:szCs w:val="32"/>
        </w:rPr>
        <w:t>7</w:t>
      </w:r>
      <w:r>
        <w:rPr>
          <w:rFonts w:ascii="仿宋_GB2312" w:eastAsia="仿宋_GB2312" w:hAnsi="仿宋" w:cs="仿宋_GB2312" w:hint="eastAsia"/>
          <w:sz w:val="32"/>
          <w:szCs w:val="32"/>
        </w:rPr>
        <w:t>万元，占</w:t>
      </w:r>
      <w:r>
        <w:rPr>
          <w:rFonts w:ascii="仿宋_GB2312" w:eastAsia="仿宋_GB2312" w:hAnsi="仿宋" w:cs="仿宋_GB2312"/>
          <w:sz w:val="32"/>
          <w:szCs w:val="32"/>
        </w:rPr>
        <w:t>100%</w:t>
      </w:r>
      <w:r>
        <w:rPr>
          <w:rFonts w:ascii="仿宋_GB2312" w:eastAsia="仿宋_GB2312" w:hAnsi="仿宋" w:cs="仿宋_GB2312" w:hint="eastAsia"/>
          <w:sz w:val="32"/>
          <w:szCs w:val="32"/>
        </w:rPr>
        <w:t>；公务接待费支出决算</w:t>
      </w:r>
      <w:r>
        <w:rPr>
          <w:rFonts w:ascii="仿宋_GB2312" w:eastAsia="仿宋_GB2312" w:hAnsi="仿宋" w:cs="仿宋_GB2312"/>
          <w:sz w:val="32"/>
          <w:szCs w:val="32"/>
        </w:rPr>
        <w:t>0</w:t>
      </w:r>
      <w:r>
        <w:rPr>
          <w:rFonts w:ascii="仿宋_GB2312" w:eastAsia="仿宋_GB2312" w:hAnsi="仿宋" w:cs="仿宋_GB2312" w:hint="eastAsia"/>
          <w:sz w:val="32"/>
          <w:szCs w:val="32"/>
        </w:rPr>
        <w:t>万元，占</w:t>
      </w:r>
      <w:r>
        <w:rPr>
          <w:rFonts w:ascii="仿宋_GB2312" w:eastAsia="仿宋_GB2312" w:hAnsi="仿宋" w:cs="仿宋_GB2312"/>
          <w:sz w:val="32"/>
          <w:szCs w:val="32"/>
        </w:rPr>
        <w:t>0%</w:t>
      </w:r>
      <w:r>
        <w:rPr>
          <w:rFonts w:ascii="仿宋_GB2312" w:eastAsia="仿宋_GB2312" w:hAnsi="仿宋" w:cs="仿宋_GB2312" w:hint="eastAsia"/>
          <w:sz w:val="32"/>
          <w:szCs w:val="32"/>
        </w:rPr>
        <w:t>。具体情况如下：</w:t>
      </w:r>
    </w:p>
    <w:p w:rsidR="00047BA9" w:rsidRDefault="00047BA9" w:rsidP="007D362F">
      <w:pPr>
        <w:spacing w:line="600" w:lineRule="exact"/>
        <w:ind w:firstLineChars="250" w:firstLine="800"/>
        <w:rPr>
          <w:rFonts w:ascii="仿宋_GB2312" w:eastAsia="仿宋_GB2312" w:hAnsi="仿宋"/>
          <w:color w:val="FF0000"/>
          <w:sz w:val="32"/>
          <w:szCs w:val="32"/>
        </w:rPr>
      </w:pPr>
      <w:r>
        <w:rPr>
          <w:rFonts w:ascii="仿宋_GB2312" w:eastAsia="仿宋_GB2312" w:hAnsi="仿宋" w:cs="仿宋_GB2312" w:hint="eastAsia"/>
          <w:sz w:val="32"/>
          <w:szCs w:val="32"/>
        </w:rPr>
        <w:t>图</w:t>
      </w:r>
      <w:r>
        <w:rPr>
          <w:rFonts w:ascii="仿宋_GB2312" w:eastAsia="仿宋_GB2312" w:hAnsi="仿宋" w:cs="仿宋_GB2312"/>
          <w:sz w:val="32"/>
          <w:szCs w:val="32"/>
        </w:rPr>
        <w:t>7</w:t>
      </w:r>
      <w:r>
        <w:rPr>
          <w:rFonts w:ascii="仿宋_GB2312" w:eastAsia="仿宋_GB2312" w:hAnsi="仿宋" w:cs="仿宋_GB2312" w:hint="eastAsia"/>
          <w:sz w:val="32"/>
          <w:szCs w:val="32"/>
        </w:rPr>
        <w:t>：“三公”经费财政拨款支出结构</w:t>
      </w:r>
      <w:r>
        <w:rPr>
          <w:rFonts w:ascii="仿宋_GB2312" w:eastAsia="仿宋_GB2312" w:hAnsi="仿宋" w:cs="仿宋_GB2312"/>
          <w:sz w:val="32"/>
          <w:szCs w:val="32"/>
        </w:rPr>
        <w:t xml:space="preserve"> </w:t>
      </w:r>
      <w:r>
        <w:rPr>
          <w:rFonts w:ascii="仿宋_GB2312" w:eastAsia="仿宋_GB2312" w:hAnsi="仿宋" w:cs="仿宋_GB2312"/>
          <w:sz w:val="24"/>
          <w:szCs w:val="24"/>
        </w:rPr>
        <w:t xml:space="preserve"> </w:t>
      </w:r>
      <w:r>
        <w:rPr>
          <w:rFonts w:ascii="仿宋_GB2312" w:eastAsia="仿宋_GB2312" w:hAnsi="仿宋" w:cs="仿宋_GB2312" w:hint="eastAsia"/>
          <w:sz w:val="24"/>
          <w:szCs w:val="24"/>
        </w:rPr>
        <w:t>单位：万元</w:t>
      </w:r>
    </w:p>
    <w:p w:rsidR="00047BA9" w:rsidRDefault="00047BA9" w:rsidP="00161320">
      <w:pPr>
        <w:pStyle w:val="a0"/>
        <w:spacing w:before="93"/>
        <w:ind w:firstLineChars="200" w:firstLine="480"/>
        <w:rPr>
          <w:rFonts w:cs="Times New Roman"/>
        </w:rPr>
      </w:pPr>
      <w:r w:rsidRPr="00AC1D64">
        <w:rPr>
          <w:rFonts w:cs="Times New Roman"/>
          <w:noProof/>
        </w:rPr>
        <w:object w:dxaOrig="7229" w:dyaOrig="3427">
          <v:shape id="图表 9" o:spid="_x0000_i1031" type="#_x0000_t75" style="width:361.5pt;height:171pt;visibility:visible" o:ole="">
            <v:imagedata r:id="rId21" o:title="" cropbottom="-19f"/>
            <o:lock v:ext="edit" aspectratio="f"/>
          </v:shape>
          <o:OLEObject Type="Embed" ProgID="Excel.Sheet.8" ShapeID="图表 9" DrawAspect="Content" ObjectID="_1777810941" r:id="rId22"/>
        </w:object>
      </w:r>
    </w:p>
    <w:p w:rsidR="00047BA9" w:rsidRDefault="00047BA9" w:rsidP="00161320">
      <w:pPr>
        <w:spacing w:line="600" w:lineRule="exact"/>
        <w:ind w:firstLineChars="200" w:firstLine="643"/>
        <w:rPr>
          <w:rFonts w:ascii="仿宋_GB2312" w:eastAsia="仿宋"/>
          <w:sz w:val="32"/>
          <w:szCs w:val="32"/>
        </w:rPr>
      </w:pPr>
      <w:r>
        <w:rPr>
          <w:rFonts w:ascii="仿宋_GB2312" w:eastAsia="仿宋_GB2312" w:cs="仿宋_GB2312"/>
          <w:b/>
          <w:bCs/>
          <w:sz w:val="32"/>
          <w:szCs w:val="32"/>
        </w:rPr>
        <w:t>1.</w:t>
      </w:r>
      <w:r>
        <w:rPr>
          <w:rFonts w:ascii="仿宋_GB2312" w:eastAsia="仿宋_GB2312" w:cs="仿宋_GB2312" w:hint="eastAsia"/>
          <w:b/>
          <w:bCs/>
          <w:sz w:val="32"/>
          <w:szCs w:val="32"/>
        </w:rPr>
        <w:t>因公出国（境）经费支出</w:t>
      </w:r>
      <w:r>
        <w:rPr>
          <w:rFonts w:ascii="仿宋_GB2312" w:eastAsia="仿宋_GB2312" w:cs="仿宋_GB2312"/>
          <w:sz w:val="32"/>
          <w:szCs w:val="32"/>
        </w:rPr>
        <w:t>0</w:t>
      </w:r>
      <w:r>
        <w:rPr>
          <w:rFonts w:ascii="仿宋_GB2312" w:eastAsia="仿宋_GB2312" w:cs="仿宋_GB2312" w:hint="eastAsia"/>
          <w:sz w:val="32"/>
          <w:szCs w:val="32"/>
        </w:rPr>
        <w:t>万元，</w:t>
      </w:r>
      <w:r>
        <w:rPr>
          <w:rStyle w:val="a7"/>
          <w:rFonts w:ascii="仿宋_GB2312" w:eastAsia="仿宋_GB2312" w:hAnsi="仿宋" w:cs="仿宋_GB2312" w:hint="eastAsia"/>
          <w:b w:val="0"/>
          <w:bCs w:val="0"/>
          <w:sz w:val="32"/>
          <w:szCs w:val="32"/>
        </w:rPr>
        <w:t>完成预算</w:t>
      </w:r>
      <w:r>
        <w:rPr>
          <w:rStyle w:val="a7"/>
          <w:rFonts w:ascii="仿宋_GB2312" w:eastAsia="仿宋_GB2312" w:hAnsi="仿宋" w:cs="仿宋_GB2312"/>
          <w:b w:val="0"/>
          <w:bCs w:val="0"/>
          <w:sz w:val="32"/>
          <w:szCs w:val="32"/>
        </w:rPr>
        <w:t>0%</w:t>
      </w:r>
      <w:r>
        <w:rPr>
          <w:rStyle w:val="a7"/>
          <w:rFonts w:ascii="仿宋_GB2312" w:eastAsia="仿宋_GB2312" w:hAnsi="仿宋" w:cs="仿宋_GB2312" w:hint="eastAsia"/>
          <w:b w:val="0"/>
          <w:bCs w:val="0"/>
          <w:sz w:val="32"/>
          <w:szCs w:val="32"/>
        </w:rPr>
        <w:t>。</w:t>
      </w:r>
      <w:r>
        <w:rPr>
          <w:rFonts w:ascii="仿宋_GB2312" w:eastAsia="仿宋_GB2312" w:cs="仿宋_GB2312" w:hint="eastAsia"/>
          <w:sz w:val="32"/>
          <w:szCs w:val="32"/>
        </w:rPr>
        <w:t>全年安排因公出国（境）团组</w:t>
      </w:r>
      <w:r>
        <w:rPr>
          <w:rFonts w:ascii="仿宋_GB2312" w:eastAsia="仿宋_GB2312" w:cs="仿宋_GB2312"/>
          <w:sz w:val="32"/>
          <w:szCs w:val="32"/>
        </w:rPr>
        <w:t>0</w:t>
      </w:r>
      <w:r>
        <w:rPr>
          <w:rFonts w:ascii="仿宋_GB2312" w:eastAsia="仿宋_GB2312" w:cs="仿宋_GB2312" w:hint="eastAsia"/>
          <w:sz w:val="32"/>
          <w:szCs w:val="32"/>
        </w:rPr>
        <w:t>次，出国（境）</w:t>
      </w:r>
      <w:r>
        <w:rPr>
          <w:rFonts w:ascii="仿宋_GB2312" w:eastAsia="仿宋_GB2312" w:cs="仿宋_GB2312"/>
          <w:sz w:val="32"/>
          <w:szCs w:val="32"/>
        </w:rPr>
        <w:t>0</w:t>
      </w:r>
      <w:r>
        <w:rPr>
          <w:rFonts w:ascii="仿宋_GB2312" w:eastAsia="仿宋_GB2312" w:cs="仿宋_GB2312" w:hint="eastAsia"/>
          <w:sz w:val="32"/>
          <w:szCs w:val="32"/>
        </w:rPr>
        <w:t>人。因公出国（境）支出决算与</w:t>
      </w:r>
      <w:r>
        <w:rPr>
          <w:rFonts w:ascii="仿宋_GB2312" w:eastAsia="仿宋_GB2312" w:cs="仿宋_GB2312"/>
          <w:sz w:val="32"/>
          <w:szCs w:val="32"/>
        </w:rPr>
        <w:t>2021</w:t>
      </w:r>
      <w:r>
        <w:rPr>
          <w:rFonts w:ascii="仿宋_GB2312" w:eastAsia="仿宋_GB2312" w:cs="仿宋_GB2312" w:hint="eastAsia"/>
          <w:sz w:val="32"/>
          <w:szCs w:val="32"/>
        </w:rPr>
        <w:t>年持平，主要原因是由于工作安排所需，暂无因公出国（境）工作安排。</w:t>
      </w:r>
    </w:p>
    <w:p w:rsidR="00047BA9" w:rsidRDefault="00047BA9">
      <w:pPr>
        <w:spacing w:line="600" w:lineRule="exact"/>
        <w:ind w:firstLine="640"/>
        <w:rPr>
          <w:rFonts w:ascii="仿宋_GB2312" w:eastAsia="仿宋_GB2312"/>
          <w:b/>
          <w:bCs/>
          <w:sz w:val="32"/>
          <w:szCs w:val="32"/>
        </w:rPr>
      </w:pPr>
      <w:r>
        <w:rPr>
          <w:rFonts w:ascii="仿宋_GB2312" w:eastAsia="仿宋_GB2312" w:cs="仿宋_GB2312"/>
          <w:b/>
          <w:bCs/>
          <w:sz w:val="32"/>
          <w:szCs w:val="32"/>
        </w:rPr>
        <w:t>2.</w:t>
      </w:r>
      <w:r>
        <w:rPr>
          <w:rFonts w:ascii="仿宋_GB2312" w:eastAsia="仿宋_GB2312" w:cs="仿宋_GB2312" w:hint="eastAsia"/>
          <w:b/>
          <w:bCs/>
          <w:sz w:val="32"/>
          <w:szCs w:val="32"/>
        </w:rPr>
        <w:t>公务用车购置及运行维护费支出</w:t>
      </w:r>
      <w:r>
        <w:rPr>
          <w:rFonts w:ascii="仿宋_GB2312" w:eastAsia="仿宋_GB2312" w:cs="仿宋_GB2312"/>
          <w:sz w:val="32"/>
          <w:szCs w:val="32"/>
        </w:rPr>
        <w:t>7</w:t>
      </w:r>
      <w:r>
        <w:rPr>
          <w:rFonts w:ascii="仿宋_GB2312" w:eastAsia="仿宋_GB2312" w:cs="仿宋_GB2312" w:hint="eastAsia"/>
          <w:sz w:val="32"/>
          <w:szCs w:val="32"/>
        </w:rPr>
        <w:t>万元</w:t>
      </w:r>
      <w:r>
        <w:rPr>
          <w:rFonts w:ascii="仿宋_GB2312" w:eastAsia="仿宋_GB2312" w:cs="仿宋_GB2312"/>
          <w:sz w:val="32"/>
          <w:szCs w:val="32"/>
        </w:rPr>
        <w:t>,</w:t>
      </w:r>
      <w:r>
        <w:rPr>
          <w:rStyle w:val="a7"/>
          <w:rFonts w:ascii="仿宋_GB2312" w:eastAsia="仿宋_GB2312" w:hAnsi="仿宋" w:cs="仿宋_GB2312" w:hint="eastAsia"/>
          <w:b w:val="0"/>
          <w:bCs w:val="0"/>
          <w:sz w:val="32"/>
          <w:szCs w:val="32"/>
        </w:rPr>
        <w:t>完成预算</w:t>
      </w:r>
      <w:r>
        <w:rPr>
          <w:rStyle w:val="a7"/>
          <w:rFonts w:ascii="仿宋_GB2312" w:eastAsia="仿宋_GB2312" w:hAnsi="仿宋" w:cs="仿宋_GB2312"/>
          <w:b w:val="0"/>
          <w:bCs w:val="0"/>
          <w:sz w:val="32"/>
          <w:szCs w:val="32"/>
        </w:rPr>
        <w:t>100%</w:t>
      </w:r>
      <w:r>
        <w:rPr>
          <w:rStyle w:val="a7"/>
          <w:rFonts w:ascii="仿宋_GB2312" w:eastAsia="仿宋_GB2312" w:hAnsi="仿宋" w:cs="仿宋_GB2312" w:hint="eastAsia"/>
          <w:b w:val="0"/>
          <w:bCs w:val="0"/>
          <w:sz w:val="32"/>
          <w:szCs w:val="32"/>
        </w:rPr>
        <w:t>。</w:t>
      </w:r>
      <w:r>
        <w:rPr>
          <w:rFonts w:ascii="仿宋_GB2312" w:eastAsia="仿宋_GB2312" w:cs="仿宋_GB2312" w:hint="eastAsia"/>
          <w:sz w:val="32"/>
          <w:szCs w:val="32"/>
        </w:rPr>
        <w:t>公务用车购置及运行维护费支出决算比</w:t>
      </w:r>
      <w:r>
        <w:rPr>
          <w:rFonts w:ascii="仿宋_GB2312" w:eastAsia="仿宋_GB2312" w:cs="仿宋_GB2312"/>
          <w:sz w:val="32"/>
          <w:szCs w:val="32"/>
        </w:rPr>
        <w:t>2021</w:t>
      </w:r>
      <w:r>
        <w:rPr>
          <w:rFonts w:ascii="仿宋_GB2312" w:eastAsia="仿宋_GB2312" w:cs="仿宋_GB2312" w:hint="eastAsia"/>
          <w:sz w:val="32"/>
          <w:szCs w:val="32"/>
        </w:rPr>
        <w:t>年的</w:t>
      </w:r>
      <w:r>
        <w:rPr>
          <w:rFonts w:ascii="仿宋_GB2312" w:eastAsia="仿宋_GB2312" w:cs="仿宋_GB2312"/>
          <w:sz w:val="32"/>
          <w:szCs w:val="32"/>
        </w:rPr>
        <w:lastRenderedPageBreak/>
        <w:t>11.07</w:t>
      </w:r>
      <w:r>
        <w:rPr>
          <w:rFonts w:ascii="仿宋_GB2312" w:eastAsia="仿宋_GB2312" w:cs="仿宋_GB2312" w:hint="eastAsia"/>
          <w:sz w:val="32"/>
          <w:szCs w:val="32"/>
        </w:rPr>
        <w:t>万元减少</w:t>
      </w:r>
      <w:r>
        <w:rPr>
          <w:rFonts w:ascii="仿宋_GB2312" w:eastAsia="仿宋_GB2312" w:cs="仿宋_GB2312"/>
          <w:sz w:val="32"/>
          <w:szCs w:val="32"/>
        </w:rPr>
        <w:t>4.07</w:t>
      </w:r>
      <w:r>
        <w:rPr>
          <w:rFonts w:ascii="仿宋_GB2312" w:eastAsia="仿宋_GB2312" w:cs="仿宋_GB2312" w:hint="eastAsia"/>
          <w:sz w:val="32"/>
          <w:szCs w:val="32"/>
        </w:rPr>
        <w:t>万元，下降</w:t>
      </w:r>
      <w:r>
        <w:rPr>
          <w:rFonts w:ascii="仿宋_GB2312" w:eastAsia="仿宋_GB2312" w:cs="仿宋_GB2312"/>
          <w:sz w:val="32"/>
          <w:szCs w:val="32"/>
        </w:rPr>
        <w:t>36.76%</w:t>
      </w:r>
      <w:r>
        <w:rPr>
          <w:rFonts w:ascii="仿宋_GB2312" w:eastAsia="仿宋_GB2312" w:cs="仿宋_GB2312" w:hint="eastAsia"/>
          <w:sz w:val="32"/>
          <w:szCs w:val="32"/>
        </w:rPr>
        <w:t>。主要原因是</w:t>
      </w:r>
      <w:r>
        <w:rPr>
          <w:rFonts w:ascii="仿宋" w:eastAsia="仿宋" w:hAnsi="仿宋" w:cs="仿宋" w:hint="eastAsia"/>
          <w:sz w:val="32"/>
          <w:szCs w:val="32"/>
        </w:rPr>
        <w:t>将原财政负担的</w:t>
      </w:r>
      <w:r>
        <w:rPr>
          <w:rFonts w:ascii="仿宋_GB2312" w:eastAsia="仿宋_GB2312" w:cs="仿宋_GB2312" w:hint="eastAsia"/>
          <w:sz w:val="32"/>
          <w:szCs w:val="32"/>
        </w:rPr>
        <w:t>公务用车运行维护费</w:t>
      </w:r>
      <w:r>
        <w:rPr>
          <w:rFonts w:ascii="仿宋" w:eastAsia="仿宋" w:hAnsi="仿宋" w:cs="仿宋" w:hint="eastAsia"/>
          <w:sz w:val="32"/>
          <w:szCs w:val="32"/>
        </w:rPr>
        <w:t>经费调入自有资金列支</w:t>
      </w:r>
      <w:r>
        <w:rPr>
          <w:rFonts w:ascii="仿宋_GB2312" w:eastAsia="仿宋_GB2312" w:cs="仿宋_GB2312" w:hint="eastAsia"/>
          <w:sz w:val="32"/>
          <w:szCs w:val="32"/>
        </w:rPr>
        <w:t>。</w:t>
      </w:r>
    </w:p>
    <w:p w:rsidR="00B47DAD" w:rsidRPr="00F650F0" w:rsidRDefault="00B47DAD" w:rsidP="00B47DAD">
      <w:pPr>
        <w:spacing w:line="600" w:lineRule="exact"/>
        <w:ind w:firstLineChars="147" w:firstLine="470"/>
        <w:rPr>
          <w:rFonts w:ascii="仿宋_GB2312" w:eastAsia="仿宋_GB2312"/>
          <w:b/>
          <w:bCs/>
          <w:sz w:val="32"/>
          <w:szCs w:val="32"/>
        </w:rPr>
      </w:pPr>
      <w:r>
        <w:rPr>
          <w:rFonts w:ascii="仿宋_GB2312" w:eastAsia="仿宋_GB2312" w:cs="仿宋_GB2312" w:hint="eastAsia"/>
          <w:sz w:val="32"/>
          <w:szCs w:val="32"/>
        </w:rPr>
        <w:t>其中：</w:t>
      </w:r>
      <w:r w:rsidR="00047BA9">
        <w:rPr>
          <w:rFonts w:ascii="仿宋_GB2312" w:eastAsia="仿宋_GB2312" w:cs="仿宋_GB2312" w:hint="eastAsia"/>
          <w:b/>
          <w:bCs/>
          <w:sz w:val="32"/>
          <w:szCs w:val="32"/>
        </w:rPr>
        <w:t>公务用车购置支出</w:t>
      </w:r>
      <w:r w:rsidR="00047BA9">
        <w:rPr>
          <w:rFonts w:ascii="仿宋_GB2312" w:eastAsia="仿宋_GB2312" w:cs="仿宋_GB2312"/>
          <w:sz w:val="32"/>
          <w:szCs w:val="32"/>
        </w:rPr>
        <w:t>0</w:t>
      </w:r>
      <w:r w:rsidR="00047BA9">
        <w:rPr>
          <w:rFonts w:ascii="仿宋_GB2312" w:eastAsia="仿宋_GB2312" w:cs="仿宋_GB2312" w:hint="eastAsia"/>
          <w:sz w:val="32"/>
          <w:szCs w:val="32"/>
        </w:rPr>
        <w:t>万元。</w:t>
      </w:r>
      <w:r>
        <w:rPr>
          <w:rFonts w:ascii="仿宋_GB2312" w:eastAsia="仿宋_GB2312" w:cs="仿宋_GB2312" w:hint="eastAsia"/>
          <w:sz w:val="32"/>
          <w:szCs w:val="32"/>
        </w:rPr>
        <w:t>全年按规定更新购置公务用车0辆，</w:t>
      </w:r>
      <w:r w:rsidRPr="00F650F0">
        <w:rPr>
          <w:rFonts w:ascii="仿宋_GB2312" w:eastAsia="仿宋_GB2312" w:cs="仿宋_GB2312" w:hint="eastAsia"/>
          <w:sz w:val="32"/>
          <w:szCs w:val="32"/>
        </w:rPr>
        <w:t>截止2022年12月底，单位</w:t>
      </w:r>
      <w:r w:rsidR="00307FAB">
        <w:rPr>
          <w:rFonts w:ascii="仿宋_GB2312" w:eastAsia="仿宋_GB2312" w:cs="仿宋_GB2312" w:hint="eastAsia"/>
          <w:sz w:val="32"/>
          <w:szCs w:val="32"/>
        </w:rPr>
        <w:t>共有</w:t>
      </w:r>
      <w:r w:rsidRPr="00F650F0">
        <w:rPr>
          <w:rFonts w:ascii="仿宋_GB2312" w:eastAsia="仿宋_GB2312" w:cs="仿宋_GB2312" w:hint="eastAsia"/>
          <w:sz w:val="32"/>
          <w:szCs w:val="32"/>
        </w:rPr>
        <w:t>公务用车7</w:t>
      </w:r>
      <w:r>
        <w:rPr>
          <w:rFonts w:ascii="仿宋_GB2312" w:eastAsia="仿宋_GB2312" w:cs="仿宋_GB2312" w:hint="eastAsia"/>
          <w:sz w:val="32"/>
          <w:szCs w:val="32"/>
        </w:rPr>
        <w:t>辆</w:t>
      </w:r>
      <w:r w:rsidR="00B317AA">
        <w:rPr>
          <w:rFonts w:ascii="仿宋_GB2312" w:eastAsia="仿宋_GB2312" w:cs="仿宋_GB2312" w:hint="eastAsia"/>
          <w:sz w:val="32"/>
          <w:szCs w:val="32"/>
        </w:rPr>
        <w:t>，其中：</w:t>
      </w:r>
      <w:r w:rsidRPr="00F650F0">
        <w:rPr>
          <w:rFonts w:ascii="仿宋_GB2312" w:eastAsia="仿宋_GB2312" w:cs="仿宋_GB2312" w:hint="eastAsia"/>
          <w:sz w:val="32"/>
          <w:szCs w:val="32"/>
        </w:rPr>
        <w:t>应急保障车2</w:t>
      </w:r>
      <w:r>
        <w:rPr>
          <w:rFonts w:ascii="仿宋_GB2312" w:eastAsia="仿宋_GB2312" w:cs="仿宋_GB2312" w:hint="eastAsia"/>
          <w:sz w:val="32"/>
          <w:szCs w:val="32"/>
        </w:rPr>
        <w:t>辆</w:t>
      </w:r>
      <w:r w:rsidRPr="00F650F0">
        <w:rPr>
          <w:rFonts w:ascii="仿宋_GB2312" w:eastAsia="仿宋_GB2312" w:cs="仿宋_GB2312" w:hint="eastAsia"/>
          <w:sz w:val="32"/>
          <w:szCs w:val="32"/>
        </w:rPr>
        <w:t>，特种专业技术用车5</w:t>
      </w:r>
      <w:r>
        <w:rPr>
          <w:rFonts w:ascii="仿宋_GB2312" w:eastAsia="仿宋_GB2312" w:cs="仿宋_GB2312" w:hint="eastAsia"/>
          <w:sz w:val="32"/>
          <w:szCs w:val="32"/>
        </w:rPr>
        <w:t>辆</w:t>
      </w:r>
      <w:r w:rsidRPr="00F650F0">
        <w:rPr>
          <w:rFonts w:ascii="仿宋_GB2312" w:eastAsia="仿宋_GB2312" w:cs="仿宋_GB2312" w:hint="eastAsia"/>
          <w:sz w:val="32"/>
          <w:szCs w:val="32"/>
        </w:rPr>
        <w:t>。</w:t>
      </w:r>
    </w:p>
    <w:p w:rsidR="00047BA9" w:rsidRDefault="00047BA9" w:rsidP="00B47DAD">
      <w:pPr>
        <w:spacing w:line="600" w:lineRule="exact"/>
        <w:ind w:firstLineChars="147" w:firstLine="472"/>
        <w:rPr>
          <w:rFonts w:ascii="仿宋_GB2312" w:eastAsia="仿宋_GB2312"/>
          <w:sz w:val="32"/>
          <w:szCs w:val="32"/>
        </w:rPr>
      </w:pPr>
      <w:r>
        <w:rPr>
          <w:rFonts w:ascii="仿宋_GB2312" w:eastAsia="仿宋_GB2312" w:cs="仿宋_GB2312" w:hint="eastAsia"/>
          <w:b/>
          <w:bCs/>
          <w:sz w:val="32"/>
          <w:szCs w:val="32"/>
        </w:rPr>
        <w:t>公务用车运行维护费支出</w:t>
      </w:r>
      <w:r>
        <w:rPr>
          <w:rFonts w:ascii="仿宋_GB2312" w:eastAsia="仿宋_GB2312" w:cs="仿宋_GB2312"/>
          <w:sz w:val="32"/>
          <w:szCs w:val="32"/>
        </w:rPr>
        <w:t>7</w:t>
      </w:r>
      <w:r>
        <w:rPr>
          <w:rFonts w:ascii="仿宋_GB2312" w:eastAsia="仿宋_GB2312" w:cs="仿宋_GB2312" w:hint="eastAsia"/>
          <w:sz w:val="32"/>
          <w:szCs w:val="32"/>
        </w:rPr>
        <w:t>万元。</w:t>
      </w:r>
      <w:r w:rsidR="0088746A">
        <w:rPr>
          <w:rFonts w:ascii="仿宋_GB2312" w:eastAsia="仿宋_GB2312" w:cs="仿宋_GB2312" w:hint="eastAsia"/>
          <w:sz w:val="32"/>
          <w:szCs w:val="32"/>
        </w:rPr>
        <w:t>主</w:t>
      </w:r>
      <w:r>
        <w:rPr>
          <w:rFonts w:ascii="仿宋_GB2312" w:eastAsia="仿宋_GB2312" w:cs="仿宋_GB2312" w:hint="eastAsia"/>
          <w:sz w:val="32"/>
          <w:szCs w:val="32"/>
        </w:rPr>
        <w:t>要用于</w:t>
      </w:r>
      <w:proofErr w:type="gramStart"/>
      <w:r>
        <w:rPr>
          <w:rFonts w:ascii="仿宋_GB2312" w:eastAsia="仿宋_GB2312" w:cs="仿宋_GB2312" w:hint="eastAsia"/>
          <w:sz w:val="32"/>
          <w:szCs w:val="32"/>
        </w:rPr>
        <w:t>基本公卫等</w:t>
      </w:r>
      <w:proofErr w:type="gramEnd"/>
      <w:r>
        <w:rPr>
          <w:rFonts w:ascii="仿宋_GB2312" w:eastAsia="仿宋_GB2312" w:cs="仿宋_GB2312" w:hint="eastAsia"/>
          <w:sz w:val="32"/>
          <w:szCs w:val="32"/>
        </w:rPr>
        <w:t>所需的公务用车燃料费、维修费、过路过桥费、保险费等支出。</w:t>
      </w:r>
    </w:p>
    <w:p w:rsidR="00047BA9" w:rsidRDefault="00047BA9">
      <w:pPr>
        <w:spacing w:line="600" w:lineRule="exact"/>
        <w:ind w:firstLine="640"/>
        <w:rPr>
          <w:rFonts w:ascii="仿宋_GB2312" w:eastAsia="仿宋_GB2312"/>
          <w:sz w:val="32"/>
          <w:szCs w:val="32"/>
        </w:rPr>
      </w:pPr>
      <w:r>
        <w:rPr>
          <w:rFonts w:ascii="仿宋_GB2312" w:eastAsia="仿宋_GB2312" w:cs="仿宋_GB2312"/>
          <w:b/>
          <w:bCs/>
          <w:sz w:val="32"/>
          <w:szCs w:val="32"/>
        </w:rPr>
        <w:t>3.</w:t>
      </w:r>
      <w:r>
        <w:rPr>
          <w:rFonts w:ascii="仿宋_GB2312" w:eastAsia="仿宋_GB2312" w:cs="仿宋_GB2312" w:hint="eastAsia"/>
          <w:b/>
          <w:bCs/>
          <w:sz w:val="32"/>
          <w:szCs w:val="32"/>
        </w:rPr>
        <w:t>公务接待费支出</w:t>
      </w:r>
      <w:r>
        <w:rPr>
          <w:rFonts w:ascii="仿宋_GB2312" w:eastAsia="仿宋_GB2312" w:cs="仿宋_GB2312"/>
          <w:sz w:val="32"/>
          <w:szCs w:val="32"/>
        </w:rPr>
        <w:t>0</w:t>
      </w:r>
      <w:r>
        <w:rPr>
          <w:rFonts w:ascii="仿宋_GB2312" w:eastAsia="仿宋_GB2312" w:cs="仿宋_GB2312" w:hint="eastAsia"/>
          <w:sz w:val="32"/>
          <w:szCs w:val="32"/>
        </w:rPr>
        <w:t>万元，</w:t>
      </w:r>
      <w:r>
        <w:rPr>
          <w:rStyle w:val="a7"/>
          <w:rFonts w:ascii="仿宋_GB2312" w:eastAsia="仿宋_GB2312" w:hAnsi="仿宋" w:cs="仿宋_GB2312" w:hint="eastAsia"/>
          <w:b w:val="0"/>
          <w:bCs w:val="0"/>
          <w:sz w:val="32"/>
          <w:szCs w:val="32"/>
        </w:rPr>
        <w:t>完成预算</w:t>
      </w:r>
      <w:r>
        <w:rPr>
          <w:rStyle w:val="a7"/>
          <w:rFonts w:ascii="仿宋_GB2312" w:eastAsia="仿宋_GB2312" w:hAnsi="仿宋" w:cs="仿宋_GB2312"/>
          <w:b w:val="0"/>
          <w:bCs w:val="0"/>
          <w:sz w:val="32"/>
          <w:szCs w:val="32"/>
        </w:rPr>
        <w:t>100%</w:t>
      </w:r>
      <w:r>
        <w:rPr>
          <w:rStyle w:val="a7"/>
          <w:rFonts w:ascii="仿宋_GB2312" w:eastAsia="仿宋_GB2312" w:hAnsi="仿宋" w:cs="仿宋_GB2312" w:hint="eastAsia"/>
          <w:b w:val="0"/>
          <w:bCs w:val="0"/>
          <w:sz w:val="32"/>
          <w:szCs w:val="32"/>
        </w:rPr>
        <w:t>。</w:t>
      </w:r>
      <w:r>
        <w:rPr>
          <w:rFonts w:ascii="仿宋_GB2312" w:eastAsia="仿宋_GB2312" w:cs="仿宋_GB2312" w:hint="eastAsia"/>
          <w:sz w:val="32"/>
          <w:szCs w:val="32"/>
        </w:rPr>
        <w:t>公务接待费支出决算与</w:t>
      </w:r>
      <w:r>
        <w:rPr>
          <w:rFonts w:ascii="仿宋_GB2312" w:eastAsia="仿宋_GB2312" w:cs="仿宋_GB2312"/>
          <w:sz w:val="32"/>
          <w:szCs w:val="32"/>
        </w:rPr>
        <w:t>2021</w:t>
      </w:r>
      <w:r>
        <w:rPr>
          <w:rFonts w:ascii="仿宋_GB2312" w:eastAsia="仿宋_GB2312" w:cs="仿宋_GB2312" w:hint="eastAsia"/>
          <w:sz w:val="32"/>
          <w:szCs w:val="32"/>
        </w:rPr>
        <w:t>年持平，主要原因是落实国家政策，减少不必要的开展。其中：</w:t>
      </w:r>
    </w:p>
    <w:p w:rsidR="00047BA9" w:rsidRDefault="00047BA9">
      <w:pPr>
        <w:spacing w:line="600" w:lineRule="exact"/>
        <w:ind w:firstLine="640"/>
        <w:rPr>
          <w:rFonts w:ascii="仿宋_GB2312" w:eastAsia="仿宋_GB2312"/>
          <w:sz w:val="32"/>
          <w:szCs w:val="32"/>
        </w:rPr>
      </w:pPr>
      <w:r>
        <w:rPr>
          <w:rFonts w:ascii="仿宋_GB2312" w:eastAsia="仿宋_GB2312" w:hAnsi="仿宋" w:cs="仿宋_GB2312" w:hint="eastAsia"/>
          <w:b/>
          <w:bCs/>
          <w:sz w:val="32"/>
          <w:szCs w:val="32"/>
        </w:rPr>
        <w:t>国内公务接待支出</w:t>
      </w:r>
      <w:r>
        <w:rPr>
          <w:rFonts w:ascii="仿宋_GB2312" w:eastAsia="仿宋_GB2312" w:hAnsi="仿宋" w:cs="仿宋_GB2312"/>
          <w:sz w:val="32"/>
          <w:szCs w:val="32"/>
        </w:rPr>
        <w:t>0</w:t>
      </w:r>
      <w:r>
        <w:rPr>
          <w:rFonts w:ascii="仿宋_GB2312" w:eastAsia="仿宋_GB2312" w:cs="仿宋_GB2312" w:hint="eastAsia"/>
          <w:sz w:val="32"/>
          <w:szCs w:val="32"/>
        </w:rPr>
        <w:t>万元。</w:t>
      </w:r>
    </w:p>
    <w:p w:rsidR="00047BA9" w:rsidRDefault="00047BA9" w:rsidP="00161320">
      <w:pPr>
        <w:spacing w:line="600" w:lineRule="exact"/>
        <w:ind w:firstLineChars="200" w:firstLine="643"/>
        <w:rPr>
          <w:rFonts w:ascii="仿宋_GB2312" w:eastAsia="仿宋_GB2312"/>
          <w:sz w:val="32"/>
          <w:szCs w:val="32"/>
        </w:rPr>
      </w:pPr>
      <w:r>
        <w:rPr>
          <w:rFonts w:ascii="仿宋_GB2312" w:eastAsia="仿宋_GB2312" w:hAnsi="仿宋" w:cs="仿宋_GB2312" w:hint="eastAsia"/>
          <w:b/>
          <w:bCs/>
          <w:sz w:val="32"/>
          <w:szCs w:val="32"/>
        </w:rPr>
        <w:t>外事接待支出</w:t>
      </w:r>
      <w:r>
        <w:rPr>
          <w:rFonts w:ascii="仿宋_GB2312" w:eastAsia="仿宋_GB2312" w:hAnsi="仿宋" w:cs="仿宋_GB2312"/>
          <w:sz w:val="32"/>
          <w:szCs w:val="32"/>
        </w:rPr>
        <w:t>0</w:t>
      </w:r>
      <w:r>
        <w:rPr>
          <w:rFonts w:ascii="仿宋_GB2312" w:eastAsia="仿宋_GB2312" w:cs="仿宋_GB2312" w:hint="eastAsia"/>
          <w:sz w:val="32"/>
          <w:szCs w:val="32"/>
        </w:rPr>
        <w:t>万元。</w:t>
      </w:r>
      <w:bookmarkStart w:id="95" w:name="_Toc15377218"/>
      <w:bookmarkStart w:id="96" w:name="_Toc15396610"/>
    </w:p>
    <w:p w:rsidR="00047BA9" w:rsidRDefault="00047BA9">
      <w:pPr>
        <w:spacing w:line="600" w:lineRule="exact"/>
        <w:ind w:firstLine="640"/>
        <w:outlineLvl w:val="1"/>
        <w:rPr>
          <w:rStyle w:val="2Char"/>
          <w:rFonts w:ascii="黑体" w:eastAsia="黑体" w:hAnsi="黑体" w:cs="Times New Roman"/>
        </w:rPr>
      </w:pPr>
      <w:bookmarkStart w:id="97" w:name="_Toc145947234"/>
      <w:bookmarkStart w:id="98" w:name="_Toc145947412"/>
      <w:bookmarkStart w:id="99" w:name="_Toc146544712"/>
      <w:r>
        <w:rPr>
          <w:rFonts w:ascii="黑体" w:eastAsia="黑体" w:cs="黑体" w:hint="eastAsia"/>
          <w:sz w:val="32"/>
          <w:szCs w:val="32"/>
        </w:rPr>
        <w:t>八、</w:t>
      </w:r>
      <w:r>
        <w:rPr>
          <w:rStyle w:val="2Char"/>
          <w:rFonts w:ascii="黑体" w:eastAsia="黑体" w:hAnsi="黑体" w:cs="黑体" w:hint="eastAsia"/>
          <w:b w:val="0"/>
          <w:bCs w:val="0"/>
        </w:rPr>
        <w:t>政府性基金预算支出决算情况说明</w:t>
      </w:r>
      <w:bookmarkEnd w:id="95"/>
      <w:bookmarkEnd w:id="96"/>
      <w:bookmarkEnd w:id="97"/>
      <w:bookmarkEnd w:id="98"/>
      <w:bookmarkEnd w:id="99"/>
    </w:p>
    <w:p w:rsidR="00047BA9" w:rsidRDefault="00047BA9">
      <w:pPr>
        <w:spacing w:line="600" w:lineRule="exact"/>
        <w:ind w:firstLine="640"/>
        <w:rPr>
          <w:rFonts w:ascii="仿宋_GB2312" w:eastAsia="仿宋_GB2312"/>
          <w:sz w:val="32"/>
          <w:szCs w:val="32"/>
        </w:rPr>
      </w:pPr>
      <w:r>
        <w:rPr>
          <w:rFonts w:ascii="仿宋_GB2312" w:eastAsia="仿宋_GB2312" w:cs="仿宋_GB2312"/>
          <w:sz w:val="32"/>
          <w:szCs w:val="32"/>
        </w:rPr>
        <w:t>2022</w:t>
      </w:r>
      <w:r>
        <w:rPr>
          <w:rFonts w:ascii="仿宋_GB2312" w:eastAsia="仿宋_GB2312" w:cs="仿宋_GB2312" w:hint="eastAsia"/>
          <w:sz w:val="32"/>
          <w:szCs w:val="32"/>
        </w:rPr>
        <w:t>年政府性基金预算财政拨款支出</w:t>
      </w:r>
      <w:r>
        <w:rPr>
          <w:rFonts w:ascii="仿宋_GB2312" w:eastAsia="仿宋_GB2312" w:cs="仿宋_GB2312"/>
          <w:sz w:val="32"/>
          <w:szCs w:val="32"/>
        </w:rPr>
        <w:t>0</w:t>
      </w:r>
      <w:r>
        <w:rPr>
          <w:rFonts w:ascii="仿宋_GB2312" w:eastAsia="仿宋_GB2312" w:cs="仿宋_GB2312" w:hint="eastAsia"/>
          <w:sz w:val="32"/>
          <w:szCs w:val="32"/>
        </w:rPr>
        <w:t>万元。</w:t>
      </w:r>
    </w:p>
    <w:p w:rsidR="00047BA9" w:rsidRDefault="00047BA9">
      <w:pPr>
        <w:numPr>
          <w:ilvl w:val="0"/>
          <w:numId w:val="5"/>
        </w:numPr>
        <w:spacing w:line="600" w:lineRule="exact"/>
        <w:ind w:firstLine="640"/>
        <w:outlineLvl w:val="1"/>
        <w:rPr>
          <w:rStyle w:val="2Char"/>
          <w:rFonts w:ascii="黑体" w:eastAsia="黑体" w:hAnsi="黑体" w:cs="Times New Roman"/>
          <w:b w:val="0"/>
          <w:bCs w:val="0"/>
        </w:rPr>
      </w:pPr>
      <w:bookmarkStart w:id="100" w:name="_Toc15396611"/>
      <w:bookmarkStart w:id="101" w:name="_Toc15377219"/>
      <w:bookmarkStart w:id="102" w:name="_Toc145947235"/>
      <w:bookmarkStart w:id="103" w:name="_Toc145947413"/>
      <w:bookmarkStart w:id="104" w:name="_Toc146544713"/>
      <w:r>
        <w:rPr>
          <w:rStyle w:val="2Char"/>
          <w:rFonts w:ascii="黑体" w:eastAsia="黑体" w:hAnsi="黑体" w:cs="黑体" w:hint="eastAsia"/>
          <w:b w:val="0"/>
          <w:bCs w:val="0"/>
        </w:rPr>
        <w:t>国有资本经营预算支出决算情况说明</w:t>
      </w:r>
      <w:bookmarkEnd w:id="100"/>
      <w:bookmarkEnd w:id="101"/>
      <w:bookmarkEnd w:id="102"/>
      <w:bookmarkEnd w:id="103"/>
      <w:bookmarkEnd w:id="104"/>
    </w:p>
    <w:p w:rsidR="00047BA9" w:rsidRDefault="00047BA9">
      <w:pPr>
        <w:spacing w:line="600" w:lineRule="exact"/>
        <w:ind w:firstLine="640"/>
        <w:rPr>
          <w:rFonts w:ascii="仿宋_GB2312" w:eastAsia="仿宋_GB2312"/>
          <w:sz w:val="32"/>
          <w:szCs w:val="32"/>
        </w:rPr>
      </w:pPr>
      <w:r>
        <w:rPr>
          <w:rFonts w:ascii="仿宋_GB2312" w:eastAsia="仿宋_GB2312" w:cs="仿宋_GB2312"/>
          <w:sz w:val="32"/>
          <w:szCs w:val="32"/>
        </w:rPr>
        <w:t>2022</w:t>
      </w:r>
      <w:r>
        <w:rPr>
          <w:rFonts w:ascii="仿宋_GB2312" w:eastAsia="仿宋_GB2312" w:cs="仿宋_GB2312" w:hint="eastAsia"/>
          <w:sz w:val="32"/>
          <w:szCs w:val="32"/>
        </w:rPr>
        <w:t>年国有资本经营预算财政拨款支出</w:t>
      </w:r>
      <w:r>
        <w:rPr>
          <w:rFonts w:ascii="仿宋_GB2312" w:eastAsia="仿宋_GB2312" w:cs="仿宋_GB2312"/>
          <w:sz w:val="32"/>
          <w:szCs w:val="32"/>
        </w:rPr>
        <w:t>0</w:t>
      </w:r>
      <w:r>
        <w:rPr>
          <w:rFonts w:ascii="仿宋_GB2312" w:eastAsia="仿宋_GB2312" w:cs="仿宋_GB2312" w:hint="eastAsia"/>
          <w:sz w:val="32"/>
          <w:szCs w:val="32"/>
        </w:rPr>
        <w:t>万元。</w:t>
      </w:r>
    </w:p>
    <w:p w:rsidR="00047BA9" w:rsidRDefault="00047BA9">
      <w:pPr>
        <w:numPr>
          <w:ilvl w:val="0"/>
          <w:numId w:val="5"/>
        </w:numPr>
        <w:spacing w:line="600" w:lineRule="exact"/>
        <w:ind w:firstLine="640"/>
        <w:outlineLvl w:val="1"/>
        <w:rPr>
          <w:rStyle w:val="2Char"/>
          <w:rFonts w:ascii="黑体" w:eastAsia="黑体" w:hAnsi="黑体" w:cs="Times New Roman"/>
          <w:b w:val="0"/>
          <w:bCs w:val="0"/>
        </w:rPr>
      </w:pPr>
      <w:bookmarkStart w:id="105" w:name="_Toc15396612"/>
      <w:bookmarkStart w:id="106" w:name="_Toc15377221"/>
      <w:bookmarkStart w:id="107" w:name="_Toc145947236"/>
      <w:bookmarkStart w:id="108" w:name="_Toc145947414"/>
      <w:bookmarkStart w:id="109" w:name="_Toc146544714"/>
      <w:r>
        <w:rPr>
          <w:rStyle w:val="2Char"/>
          <w:rFonts w:ascii="黑体" w:eastAsia="黑体" w:hAnsi="黑体" w:cs="黑体" w:hint="eastAsia"/>
          <w:b w:val="0"/>
          <w:bCs w:val="0"/>
        </w:rPr>
        <w:t>其他重要事项的情况说明</w:t>
      </w:r>
      <w:bookmarkEnd w:id="105"/>
      <w:bookmarkEnd w:id="106"/>
      <w:bookmarkEnd w:id="107"/>
      <w:bookmarkEnd w:id="108"/>
      <w:bookmarkEnd w:id="109"/>
    </w:p>
    <w:p w:rsidR="00047BA9" w:rsidRDefault="00047BA9" w:rsidP="00161320">
      <w:pPr>
        <w:spacing w:line="600" w:lineRule="exact"/>
        <w:ind w:firstLineChars="200" w:firstLine="643"/>
        <w:outlineLvl w:val="2"/>
        <w:rPr>
          <w:rFonts w:ascii="仿宋_GB2312" w:eastAsia="仿宋_GB2312" w:hAnsi="仿宋"/>
          <w:sz w:val="32"/>
          <w:szCs w:val="32"/>
        </w:rPr>
      </w:pPr>
      <w:bookmarkStart w:id="110" w:name="_Toc15377222"/>
      <w:bookmarkStart w:id="111" w:name="_Toc145947237"/>
      <w:bookmarkStart w:id="112" w:name="_Toc145947415"/>
      <w:bookmarkStart w:id="113" w:name="_Toc146544715"/>
      <w:r>
        <w:rPr>
          <w:rFonts w:ascii="仿宋_GB2312" w:eastAsia="仿宋_GB2312" w:hAnsi="仿宋" w:cs="仿宋_GB2312" w:hint="eastAsia"/>
          <w:b/>
          <w:bCs/>
          <w:sz w:val="32"/>
          <w:szCs w:val="32"/>
        </w:rPr>
        <w:t>（一）机关运行经费支出情况</w:t>
      </w:r>
      <w:bookmarkEnd w:id="110"/>
      <w:bookmarkEnd w:id="111"/>
      <w:bookmarkEnd w:id="112"/>
      <w:bookmarkEnd w:id="113"/>
    </w:p>
    <w:p w:rsidR="00047BA9" w:rsidRDefault="00D17C5F" w:rsidP="00161320">
      <w:pPr>
        <w:spacing w:line="600" w:lineRule="exact"/>
        <w:ind w:firstLineChars="200" w:firstLine="640"/>
        <w:rPr>
          <w:rFonts w:ascii="仿宋_GB2312" w:eastAsia="仿宋_GB2312"/>
          <w:sz w:val="32"/>
          <w:szCs w:val="32"/>
        </w:rPr>
      </w:pPr>
      <w:r>
        <w:rPr>
          <w:rFonts w:ascii="仿宋_GB2312" w:eastAsia="仿宋_GB2312" w:cs="仿宋_GB2312" w:hint="eastAsia"/>
          <w:sz w:val="32"/>
          <w:szCs w:val="32"/>
        </w:rPr>
        <w:t>我单位为事业单位，未纳入“机关运行经费”统计范围，</w:t>
      </w:r>
      <w:r w:rsidR="00047BA9">
        <w:rPr>
          <w:rFonts w:ascii="仿宋_GB2312" w:eastAsia="仿宋_GB2312" w:cs="仿宋_GB2312"/>
          <w:sz w:val="32"/>
          <w:szCs w:val="32"/>
        </w:rPr>
        <w:t>2022</w:t>
      </w:r>
      <w:r w:rsidR="00047BA9">
        <w:rPr>
          <w:rFonts w:ascii="仿宋_GB2312" w:eastAsia="仿宋_GB2312" w:cs="仿宋_GB2312" w:hint="eastAsia"/>
          <w:sz w:val="32"/>
          <w:szCs w:val="32"/>
        </w:rPr>
        <w:t>年，机关运行经费支出</w:t>
      </w:r>
      <w:r w:rsidR="00047BA9">
        <w:rPr>
          <w:rFonts w:ascii="仿宋_GB2312" w:eastAsia="仿宋_GB2312" w:cs="仿宋_GB2312"/>
          <w:sz w:val="32"/>
          <w:szCs w:val="32"/>
        </w:rPr>
        <w:t>0</w:t>
      </w:r>
      <w:r w:rsidR="00047BA9">
        <w:rPr>
          <w:rFonts w:ascii="仿宋_GB2312" w:eastAsia="仿宋_GB2312" w:cs="仿宋_GB2312" w:hint="eastAsia"/>
          <w:sz w:val="32"/>
          <w:szCs w:val="32"/>
        </w:rPr>
        <w:t>万元，</w:t>
      </w:r>
      <w:r>
        <w:rPr>
          <w:rFonts w:ascii="仿宋_GB2312" w:eastAsia="仿宋_GB2312" w:cs="仿宋_GB2312" w:hint="eastAsia"/>
          <w:sz w:val="32"/>
          <w:szCs w:val="32"/>
        </w:rPr>
        <w:t>与</w:t>
      </w:r>
      <w:r w:rsidR="00047BA9">
        <w:rPr>
          <w:rFonts w:ascii="仿宋_GB2312" w:eastAsia="仿宋_GB2312" w:cs="仿宋_GB2312"/>
          <w:sz w:val="32"/>
          <w:szCs w:val="32"/>
        </w:rPr>
        <w:t>2021</w:t>
      </w:r>
      <w:r w:rsidR="00047BA9">
        <w:rPr>
          <w:rFonts w:ascii="仿宋_GB2312" w:eastAsia="仿宋_GB2312" w:cs="仿宋_GB2312" w:hint="eastAsia"/>
          <w:sz w:val="32"/>
          <w:szCs w:val="32"/>
        </w:rPr>
        <w:t>年决算</w:t>
      </w:r>
      <w:r>
        <w:rPr>
          <w:rFonts w:ascii="仿宋_GB2312" w:eastAsia="仿宋_GB2312" w:cs="仿宋_GB2312" w:hint="eastAsia"/>
          <w:sz w:val="32"/>
          <w:szCs w:val="32"/>
        </w:rPr>
        <w:t>无增减变动。</w:t>
      </w:r>
    </w:p>
    <w:p w:rsidR="00047BA9" w:rsidRDefault="00047BA9" w:rsidP="00161320">
      <w:pPr>
        <w:autoSpaceDE w:val="0"/>
        <w:autoSpaceDN w:val="0"/>
        <w:adjustRightInd w:val="0"/>
        <w:spacing w:line="600" w:lineRule="exact"/>
        <w:ind w:firstLineChars="200" w:firstLine="643"/>
        <w:jc w:val="left"/>
        <w:outlineLvl w:val="2"/>
        <w:rPr>
          <w:rFonts w:ascii="仿宋_GB2312" w:eastAsia="仿宋_GB2312" w:hAnsi="仿宋"/>
          <w:b/>
          <w:bCs/>
          <w:sz w:val="32"/>
          <w:szCs w:val="32"/>
        </w:rPr>
      </w:pPr>
      <w:bookmarkStart w:id="114" w:name="_Toc15377223"/>
      <w:bookmarkStart w:id="115" w:name="_Toc145947238"/>
      <w:bookmarkStart w:id="116" w:name="_Toc145947416"/>
      <w:bookmarkStart w:id="117" w:name="_Toc146544716"/>
      <w:r>
        <w:rPr>
          <w:rFonts w:ascii="仿宋_GB2312" w:eastAsia="仿宋_GB2312" w:hAnsi="仿宋" w:cs="仿宋_GB2312" w:hint="eastAsia"/>
          <w:b/>
          <w:bCs/>
          <w:sz w:val="32"/>
          <w:szCs w:val="32"/>
        </w:rPr>
        <w:t>（二）政府采购支出情况</w:t>
      </w:r>
      <w:bookmarkEnd w:id="114"/>
      <w:bookmarkEnd w:id="115"/>
      <w:bookmarkEnd w:id="116"/>
      <w:bookmarkEnd w:id="117"/>
    </w:p>
    <w:p w:rsidR="00047BA9" w:rsidRDefault="00047BA9" w:rsidP="00161320">
      <w:pPr>
        <w:spacing w:line="600" w:lineRule="exact"/>
        <w:ind w:firstLineChars="200" w:firstLine="640"/>
        <w:rPr>
          <w:rFonts w:ascii="仿宋_GB2312" w:eastAsia="仿宋_GB2312"/>
          <w:sz w:val="32"/>
          <w:szCs w:val="32"/>
        </w:rPr>
      </w:pPr>
      <w:r>
        <w:rPr>
          <w:rFonts w:ascii="仿宋_GB2312" w:eastAsia="仿宋_GB2312" w:cs="仿宋_GB2312"/>
          <w:sz w:val="32"/>
          <w:szCs w:val="32"/>
        </w:rPr>
        <w:lastRenderedPageBreak/>
        <w:t>2022</w:t>
      </w:r>
      <w:r>
        <w:rPr>
          <w:rFonts w:ascii="仿宋_GB2312" w:eastAsia="仿宋_GB2312" w:cs="仿宋_GB2312" w:hint="eastAsia"/>
          <w:sz w:val="32"/>
          <w:szCs w:val="32"/>
        </w:rPr>
        <w:t>年，我中心政府采购支出总额</w:t>
      </w:r>
      <w:r>
        <w:rPr>
          <w:rFonts w:ascii="仿宋_GB2312" w:eastAsia="仿宋_GB2312" w:cs="仿宋_GB2312"/>
          <w:sz w:val="32"/>
          <w:szCs w:val="32"/>
        </w:rPr>
        <w:t>380.93</w:t>
      </w:r>
      <w:r>
        <w:rPr>
          <w:rFonts w:ascii="仿宋_GB2312" w:eastAsia="仿宋_GB2312" w:cs="仿宋_GB2312" w:hint="eastAsia"/>
          <w:sz w:val="32"/>
          <w:szCs w:val="32"/>
        </w:rPr>
        <w:t>万元，其中：政府采购货物支出</w:t>
      </w:r>
      <w:r>
        <w:rPr>
          <w:rFonts w:ascii="仿宋_GB2312" w:eastAsia="仿宋_GB2312" w:cs="仿宋_GB2312"/>
          <w:sz w:val="32"/>
          <w:szCs w:val="32"/>
        </w:rPr>
        <w:t>380.93</w:t>
      </w:r>
      <w:r>
        <w:rPr>
          <w:rFonts w:ascii="仿宋_GB2312" w:eastAsia="仿宋_GB2312" w:cs="仿宋_GB2312" w:hint="eastAsia"/>
          <w:sz w:val="32"/>
          <w:szCs w:val="32"/>
        </w:rPr>
        <w:t>万元、政府采购工程支出</w:t>
      </w:r>
      <w:r>
        <w:rPr>
          <w:rFonts w:ascii="仿宋_GB2312" w:eastAsia="仿宋_GB2312" w:cs="仿宋_GB2312"/>
          <w:sz w:val="32"/>
          <w:szCs w:val="32"/>
        </w:rPr>
        <w:t>0</w:t>
      </w:r>
      <w:r>
        <w:rPr>
          <w:rFonts w:ascii="仿宋_GB2312" w:eastAsia="仿宋_GB2312" w:cs="仿宋_GB2312" w:hint="eastAsia"/>
          <w:sz w:val="32"/>
          <w:szCs w:val="32"/>
        </w:rPr>
        <w:t>万元、政府采购服务支出</w:t>
      </w:r>
      <w:r>
        <w:rPr>
          <w:rFonts w:ascii="仿宋_GB2312" w:eastAsia="仿宋_GB2312" w:cs="仿宋_GB2312"/>
          <w:sz w:val="32"/>
          <w:szCs w:val="32"/>
        </w:rPr>
        <w:t>0</w:t>
      </w:r>
      <w:r>
        <w:rPr>
          <w:rFonts w:ascii="仿宋_GB2312" w:eastAsia="仿宋_GB2312" w:cs="仿宋_GB2312" w:hint="eastAsia"/>
          <w:sz w:val="32"/>
          <w:szCs w:val="32"/>
        </w:rPr>
        <w:t>万元。主要用于超声诊断仪设备和核酸采样车及负压救护车的采购。授予中小企业合同金额</w:t>
      </w:r>
      <w:r>
        <w:rPr>
          <w:rFonts w:ascii="仿宋_GB2312" w:eastAsia="仿宋_GB2312" w:cs="仿宋_GB2312"/>
          <w:sz w:val="32"/>
          <w:szCs w:val="32"/>
        </w:rPr>
        <w:t>380.93</w:t>
      </w:r>
      <w:r>
        <w:rPr>
          <w:rFonts w:ascii="仿宋_GB2312" w:eastAsia="仿宋_GB2312" w:cs="仿宋_GB2312" w:hint="eastAsia"/>
          <w:sz w:val="32"/>
          <w:szCs w:val="32"/>
        </w:rPr>
        <w:t>万元，占政府采购支出总额的</w:t>
      </w:r>
      <w:r>
        <w:rPr>
          <w:rFonts w:ascii="仿宋_GB2312" w:eastAsia="仿宋_GB2312" w:cs="仿宋_GB2312"/>
          <w:sz w:val="32"/>
          <w:szCs w:val="32"/>
        </w:rPr>
        <w:t>100%</w:t>
      </w:r>
      <w:r>
        <w:rPr>
          <w:rFonts w:ascii="仿宋_GB2312" w:eastAsia="仿宋_GB2312" w:cs="仿宋_GB2312" w:hint="eastAsia"/>
          <w:sz w:val="32"/>
          <w:szCs w:val="32"/>
        </w:rPr>
        <w:t>，其中：授予小</w:t>
      </w:r>
      <w:proofErr w:type="gramStart"/>
      <w:r>
        <w:rPr>
          <w:rFonts w:ascii="仿宋_GB2312" w:eastAsia="仿宋_GB2312" w:cs="仿宋_GB2312" w:hint="eastAsia"/>
          <w:sz w:val="32"/>
          <w:szCs w:val="32"/>
        </w:rPr>
        <w:t>微企业</w:t>
      </w:r>
      <w:proofErr w:type="gramEnd"/>
      <w:r>
        <w:rPr>
          <w:rFonts w:ascii="仿宋_GB2312" w:eastAsia="仿宋_GB2312" w:cs="仿宋_GB2312" w:hint="eastAsia"/>
          <w:sz w:val="32"/>
          <w:szCs w:val="32"/>
        </w:rPr>
        <w:t>合同金额</w:t>
      </w:r>
      <w:r>
        <w:rPr>
          <w:rFonts w:ascii="仿宋_GB2312" w:eastAsia="仿宋_GB2312" w:cs="仿宋_GB2312"/>
          <w:sz w:val="32"/>
          <w:szCs w:val="32"/>
        </w:rPr>
        <w:t>315</w:t>
      </w:r>
      <w:r>
        <w:rPr>
          <w:rFonts w:ascii="仿宋_GB2312" w:eastAsia="仿宋_GB2312" w:cs="仿宋_GB2312" w:hint="eastAsia"/>
          <w:sz w:val="32"/>
          <w:szCs w:val="32"/>
        </w:rPr>
        <w:t>万元，占政府采购支出总额的</w:t>
      </w:r>
      <w:r>
        <w:rPr>
          <w:rFonts w:ascii="仿宋_GB2312" w:eastAsia="仿宋_GB2312" w:cs="仿宋_GB2312"/>
          <w:sz w:val="32"/>
          <w:szCs w:val="32"/>
        </w:rPr>
        <w:t>82.69%</w:t>
      </w:r>
      <w:r>
        <w:rPr>
          <w:rFonts w:ascii="仿宋_GB2312" w:eastAsia="仿宋_GB2312" w:cs="仿宋_GB2312" w:hint="eastAsia"/>
          <w:sz w:val="32"/>
          <w:szCs w:val="32"/>
        </w:rPr>
        <w:t>。</w:t>
      </w:r>
    </w:p>
    <w:p w:rsidR="00047BA9" w:rsidRDefault="00047BA9" w:rsidP="00161320">
      <w:pPr>
        <w:autoSpaceDE w:val="0"/>
        <w:autoSpaceDN w:val="0"/>
        <w:adjustRightInd w:val="0"/>
        <w:spacing w:line="600" w:lineRule="exact"/>
        <w:ind w:firstLineChars="200" w:firstLine="643"/>
        <w:jc w:val="left"/>
        <w:outlineLvl w:val="2"/>
        <w:rPr>
          <w:rFonts w:ascii="仿宋_GB2312" w:eastAsia="仿宋_GB2312" w:hAnsi="仿宋"/>
          <w:b/>
          <w:bCs/>
          <w:sz w:val="32"/>
          <w:szCs w:val="32"/>
        </w:rPr>
      </w:pPr>
      <w:bookmarkStart w:id="118" w:name="_Toc15377224"/>
      <w:bookmarkStart w:id="119" w:name="_Toc145947239"/>
      <w:bookmarkStart w:id="120" w:name="_Toc145947417"/>
      <w:bookmarkStart w:id="121" w:name="_Toc146544717"/>
      <w:r>
        <w:rPr>
          <w:rFonts w:ascii="仿宋_GB2312" w:eastAsia="仿宋_GB2312" w:hAnsi="仿宋" w:cs="仿宋_GB2312" w:hint="eastAsia"/>
          <w:b/>
          <w:bCs/>
          <w:sz w:val="32"/>
          <w:szCs w:val="32"/>
        </w:rPr>
        <w:t>（三）国有资产占有使用情况</w:t>
      </w:r>
      <w:bookmarkEnd w:id="118"/>
      <w:bookmarkEnd w:id="119"/>
      <w:bookmarkEnd w:id="120"/>
      <w:bookmarkEnd w:id="121"/>
    </w:p>
    <w:p w:rsidR="00047BA9" w:rsidRDefault="00047BA9" w:rsidP="00161320">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cs="仿宋_GB2312" w:hint="eastAsia"/>
          <w:sz w:val="32"/>
          <w:szCs w:val="32"/>
        </w:rPr>
        <w:t>截至</w:t>
      </w:r>
      <w:r>
        <w:rPr>
          <w:rFonts w:ascii="仿宋_GB2312" w:eastAsia="仿宋_GB2312" w:cs="仿宋_GB2312"/>
          <w:sz w:val="32"/>
          <w:szCs w:val="32"/>
        </w:rPr>
        <w:t>2022</w:t>
      </w:r>
      <w:r>
        <w:rPr>
          <w:rFonts w:ascii="仿宋_GB2312" w:eastAsia="仿宋_GB2312" w:cs="仿宋_GB2312" w:hint="eastAsia"/>
          <w:sz w:val="32"/>
          <w:szCs w:val="32"/>
        </w:rPr>
        <w:t>年</w:t>
      </w:r>
      <w:r>
        <w:rPr>
          <w:rFonts w:ascii="仿宋_GB2312" w:eastAsia="仿宋_GB2312" w:cs="仿宋_GB2312"/>
          <w:sz w:val="32"/>
          <w:szCs w:val="32"/>
        </w:rPr>
        <w:t>12</w:t>
      </w:r>
      <w:r>
        <w:rPr>
          <w:rFonts w:ascii="仿宋_GB2312" w:eastAsia="仿宋_GB2312" w:cs="仿宋_GB2312" w:hint="eastAsia"/>
          <w:sz w:val="32"/>
          <w:szCs w:val="32"/>
        </w:rPr>
        <w:t>月</w:t>
      </w:r>
      <w:r>
        <w:rPr>
          <w:rFonts w:ascii="仿宋_GB2312" w:eastAsia="仿宋_GB2312" w:cs="仿宋_GB2312"/>
          <w:sz w:val="32"/>
          <w:szCs w:val="32"/>
        </w:rPr>
        <w:t>31</w:t>
      </w:r>
      <w:r>
        <w:rPr>
          <w:rFonts w:ascii="仿宋_GB2312" w:eastAsia="仿宋_GB2312" w:cs="仿宋_GB2312" w:hint="eastAsia"/>
          <w:sz w:val="32"/>
          <w:szCs w:val="32"/>
        </w:rPr>
        <w:t>日，我中心共有车辆</w:t>
      </w:r>
      <w:r>
        <w:rPr>
          <w:rFonts w:ascii="仿宋_GB2312" w:eastAsia="仿宋_GB2312" w:cs="仿宋_GB2312"/>
          <w:sz w:val="32"/>
          <w:szCs w:val="32"/>
        </w:rPr>
        <w:t>7</w:t>
      </w:r>
      <w:r>
        <w:rPr>
          <w:rFonts w:ascii="仿宋_GB2312" w:eastAsia="仿宋_GB2312" w:cs="仿宋_GB2312" w:hint="eastAsia"/>
          <w:sz w:val="32"/>
          <w:szCs w:val="32"/>
        </w:rPr>
        <w:t>辆，其中：其中：应急保障用车</w:t>
      </w:r>
      <w:r>
        <w:rPr>
          <w:rFonts w:ascii="仿宋_GB2312" w:eastAsia="仿宋_GB2312" w:cs="仿宋_GB2312"/>
          <w:sz w:val="32"/>
          <w:szCs w:val="32"/>
        </w:rPr>
        <w:t>2</w:t>
      </w:r>
      <w:r>
        <w:rPr>
          <w:rFonts w:ascii="仿宋_GB2312" w:eastAsia="仿宋_GB2312" w:cs="仿宋_GB2312" w:hint="eastAsia"/>
          <w:sz w:val="32"/>
          <w:szCs w:val="32"/>
        </w:rPr>
        <w:t>辆、特种专业技术用车</w:t>
      </w:r>
      <w:r>
        <w:rPr>
          <w:rFonts w:ascii="仿宋_GB2312" w:eastAsia="仿宋_GB2312" w:cs="仿宋_GB2312"/>
          <w:sz w:val="32"/>
          <w:szCs w:val="32"/>
        </w:rPr>
        <w:t>5</w:t>
      </w:r>
      <w:r>
        <w:rPr>
          <w:rFonts w:ascii="仿宋_GB2312" w:eastAsia="仿宋_GB2312" w:cs="仿宋_GB2312" w:hint="eastAsia"/>
          <w:sz w:val="32"/>
          <w:szCs w:val="32"/>
        </w:rPr>
        <w:t>辆；单价</w:t>
      </w:r>
      <w:r>
        <w:rPr>
          <w:rFonts w:ascii="仿宋_GB2312" w:eastAsia="仿宋_GB2312" w:cs="仿宋_GB2312"/>
          <w:sz w:val="32"/>
          <w:szCs w:val="32"/>
        </w:rPr>
        <w:t>100</w:t>
      </w:r>
      <w:r>
        <w:rPr>
          <w:rFonts w:ascii="仿宋_GB2312" w:eastAsia="仿宋_GB2312" w:cs="仿宋_GB2312" w:hint="eastAsia"/>
          <w:sz w:val="32"/>
          <w:szCs w:val="32"/>
        </w:rPr>
        <w:t>万元以上专用设备</w:t>
      </w:r>
      <w:r>
        <w:rPr>
          <w:rFonts w:ascii="仿宋_GB2312" w:eastAsia="仿宋_GB2312" w:cs="仿宋_GB2312"/>
          <w:sz w:val="32"/>
          <w:szCs w:val="32"/>
        </w:rPr>
        <w:t>7</w:t>
      </w:r>
      <w:r>
        <w:rPr>
          <w:rFonts w:ascii="仿宋_GB2312" w:eastAsia="仿宋_GB2312" w:cs="仿宋_GB2312" w:hint="eastAsia"/>
          <w:sz w:val="32"/>
          <w:szCs w:val="32"/>
        </w:rPr>
        <w:t>台（套）。</w:t>
      </w:r>
    </w:p>
    <w:p w:rsidR="00047BA9" w:rsidRDefault="00047BA9" w:rsidP="00161320">
      <w:pPr>
        <w:autoSpaceDE w:val="0"/>
        <w:autoSpaceDN w:val="0"/>
        <w:adjustRightInd w:val="0"/>
        <w:spacing w:line="600" w:lineRule="exact"/>
        <w:ind w:firstLineChars="200" w:firstLine="643"/>
        <w:jc w:val="left"/>
        <w:outlineLvl w:val="2"/>
        <w:rPr>
          <w:rFonts w:ascii="仿宋_GB2312" w:eastAsia="仿宋_GB2312" w:hAnsi="仿宋"/>
          <w:b/>
          <w:bCs/>
          <w:sz w:val="32"/>
          <w:szCs w:val="32"/>
        </w:rPr>
      </w:pPr>
      <w:bookmarkStart w:id="122" w:name="_Toc145947240"/>
      <w:bookmarkStart w:id="123" w:name="_Toc145947418"/>
      <w:bookmarkStart w:id="124" w:name="_Toc146544718"/>
      <w:r>
        <w:rPr>
          <w:rFonts w:ascii="仿宋_GB2312" w:eastAsia="仿宋_GB2312" w:hAnsi="仿宋" w:cs="仿宋_GB2312" w:hint="eastAsia"/>
          <w:b/>
          <w:bCs/>
          <w:sz w:val="32"/>
          <w:szCs w:val="32"/>
        </w:rPr>
        <w:t>（四）预算绩效管理情况</w:t>
      </w:r>
      <w:bookmarkEnd w:id="122"/>
      <w:bookmarkEnd w:id="123"/>
      <w:bookmarkEnd w:id="124"/>
    </w:p>
    <w:p w:rsidR="00047BA9" w:rsidRDefault="00047BA9" w:rsidP="00161320">
      <w:pPr>
        <w:pStyle w:val="a0"/>
        <w:spacing w:before="93"/>
        <w:ind w:firstLineChars="200" w:firstLine="640"/>
        <w:rPr>
          <w:rFonts w:cs="Times New Roman"/>
          <w:highlight w:val="yellow"/>
        </w:rPr>
      </w:pPr>
      <w:r>
        <w:rPr>
          <w:rFonts w:hAnsi="仿宋_GB2312" w:hint="eastAsia"/>
          <w:sz w:val="32"/>
          <w:szCs w:val="32"/>
        </w:rPr>
        <w:t>根据预算绩效管理要求，本单位在</w:t>
      </w:r>
      <w:r>
        <w:rPr>
          <w:rFonts w:hAnsi="仿宋_GB2312"/>
          <w:sz w:val="32"/>
          <w:szCs w:val="32"/>
        </w:rPr>
        <w:t>2022</w:t>
      </w:r>
      <w:r>
        <w:rPr>
          <w:rFonts w:hAnsi="仿宋_GB2312" w:hint="eastAsia"/>
          <w:sz w:val="32"/>
          <w:szCs w:val="32"/>
        </w:rPr>
        <w:t>年度预算编制阶段，组织对妇幼健康行动计划项目等</w:t>
      </w:r>
      <w:r>
        <w:rPr>
          <w:rFonts w:hAnsi="仿宋_GB2312"/>
          <w:sz w:val="32"/>
          <w:szCs w:val="32"/>
        </w:rPr>
        <w:t>19</w:t>
      </w:r>
      <w:r>
        <w:rPr>
          <w:rFonts w:hAnsi="仿宋_GB2312" w:hint="eastAsia"/>
          <w:sz w:val="32"/>
          <w:szCs w:val="32"/>
        </w:rPr>
        <w:t>个项目开展了预算事前绩效评估，对</w:t>
      </w:r>
      <w:r>
        <w:rPr>
          <w:rFonts w:hAnsi="仿宋_GB2312"/>
          <w:sz w:val="32"/>
          <w:szCs w:val="32"/>
        </w:rPr>
        <w:t>19</w:t>
      </w:r>
      <w:r>
        <w:rPr>
          <w:rFonts w:hAnsi="仿宋_GB2312" w:hint="eastAsia"/>
          <w:sz w:val="32"/>
          <w:szCs w:val="32"/>
        </w:rPr>
        <w:t>个项目编制了绩效目标，预算执行过程中，选取</w:t>
      </w:r>
      <w:r>
        <w:rPr>
          <w:rFonts w:hAnsi="仿宋_GB2312"/>
          <w:sz w:val="32"/>
          <w:szCs w:val="32"/>
        </w:rPr>
        <w:t>19</w:t>
      </w:r>
      <w:r>
        <w:rPr>
          <w:rFonts w:hAnsi="仿宋_GB2312" w:hint="eastAsia"/>
          <w:sz w:val="32"/>
          <w:szCs w:val="32"/>
        </w:rPr>
        <w:t>个项目开展绩效监控，组织对</w:t>
      </w:r>
      <w:r>
        <w:rPr>
          <w:rFonts w:hAnsi="仿宋_GB2312"/>
          <w:sz w:val="32"/>
          <w:szCs w:val="32"/>
        </w:rPr>
        <w:t>19</w:t>
      </w:r>
      <w:r>
        <w:rPr>
          <w:rFonts w:hAnsi="仿宋_GB2312" w:hint="eastAsia"/>
          <w:sz w:val="32"/>
          <w:szCs w:val="32"/>
        </w:rPr>
        <w:t>个项目开展绩效自评，绩效自评表详见第四部分附件。</w:t>
      </w:r>
    </w:p>
    <w:p w:rsidR="00047BA9" w:rsidRDefault="00047BA9">
      <w:pPr>
        <w:widowControl/>
        <w:jc w:val="left"/>
        <w:rPr>
          <w:rFonts w:ascii="仿宋_GB2312" w:eastAsia="仿宋_GB2312"/>
          <w:b/>
          <w:bCs/>
          <w:sz w:val="32"/>
          <w:szCs w:val="32"/>
        </w:rPr>
      </w:pPr>
      <w:r>
        <w:rPr>
          <w:rFonts w:ascii="仿宋_GB2312" w:eastAsia="仿宋_GB2312"/>
          <w:b/>
          <w:bCs/>
          <w:sz w:val="32"/>
          <w:szCs w:val="32"/>
        </w:rPr>
        <w:br w:type="page"/>
      </w:r>
    </w:p>
    <w:p w:rsidR="00047BA9" w:rsidRDefault="00047BA9" w:rsidP="00161320">
      <w:pPr>
        <w:numPr>
          <w:ilvl w:val="0"/>
          <w:numId w:val="6"/>
        </w:numPr>
        <w:spacing w:line="600" w:lineRule="exact"/>
        <w:ind w:firstLineChars="150" w:firstLine="660"/>
        <w:jc w:val="center"/>
        <w:outlineLvl w:val="0"/>
        <w:rPr>
          <w:rStyle w:val="1Char"/>
          <w:rFonts w:ascii="黑体" w:eastAsia="黑体" w:hAnsi="黑体"/>
          <w:b w:val="0"/>
          <w:bCs w:val="0"/>
        </w:rPr>
      </w:pPr>
      <w:bookmarkStart w:id="125" w:name="_Toc15377225"/>
      <w:bookmarkStart w:id="126" w:name="_Toc15396613"/>
      <w:bookmarkStart w:id="127" w:name="_Toc145947241"/>
      <w:bookmarkStart w:id="128" w:name="_Toc145947419"/>
      <w:bookmarkStart w:id="129" w:name="_Toc146544719"/>
      <w:r>
        <w:rPr>
          <w:rFonts w:ascii="黑体" w:eastAsia="黑体" w:hAnsi="黑体" w:cs="黑体" w:hint="eastAsia"/>
          <w:sz w:val="44"/>
          <w:szCs w:val="44"/>
        </w:rPr>
        <w:t>名</w:t>
      </w:r>
      <w:r>
        <w:rPr>
          <w:rStyle w:val="1Char"/>
          <w:rFonts w:ascii="黑体" w:eastAsia="黑体" w:hAnsi="黑体" w:cs="黑体" w:hint="eastAsia"/>
          <w:b w:val="0"/>
          <w:bCs w:val="0"/>
        </w:rPr>
        <w:t>词解释</w:t>
      </w:r>
      <w:bookmarkEnd w:id="125"/>
      <w:bookmarkEnd w:id="126"/>
      <w:bookmarkEnd w:id="127"/>
      <w:bookmarkEnd w:id="128"/>
      <w:bookmarkEnd w:id="129"/>
    </w:p>
    <w:p w:rsidR="00047BA9" w:rsidRDefault="00047BA9">
      <w:pPr>
        <w:spacing w:line="600" w:lineRule="exact"/>
        <w:jc w:val="left"/>
        <w:rPr>
          <w:rFonts w:ascii="宋体"/>
          <w:b/>
          <w:bCs/>
          <w:sz w:val="44"/>
          <w:szCs w:val="44"/>
        </w:rPr>
      </w:pPr>
    </w:p>
    <w:p w:rsidR="00047BA9" w:rsidRDefault="00047BA9" w:rsidP="00161320">
      <w:pPr>
        <w:pStyle w:val="Default"/>
        <w:spacing w:line="560"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1.</w:t>
      </w:r>
      <w:r>
        <w:rPr>
          <w:rFonts w:ascii="仿宋_GB2312" w:eastAsia="仿宋_GB2312" w:cs="仿宋_GB2312" w:hint="eastAsia"/>
          <w:color w:val="auto"/>
          <w:sz w:val="32"/>
          <w:szCs w:val="32"/>
        </w:rPr>
        <w:t>财政拨款收入：指单位从同级财政部门取得的财政预算资金。</w:t>
      </w:r>
    </w:p>
    <w:p w:rsidR="00047BA9" w:rsidRDefault="00047BA9" w:rsidP="00161320">
      <w:pPr>
        <w:pStyle w:val="Default"/>
        <w:spacing w:line="560"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2.</w:t>
      </w:r>
      <w:r>
        <w:rPr>
          <w:rFonts w:ascii="仿宋_GB2312" w:eastAsia="仿宋_GB2312" w:cs="仿宋_GB2312" w:hint="eastAsia"/>
          <w:color w:val="auto"/>
          <w:sz w:val="32"/>
          <w:szCs w:val="32"/>
        </w:rPr>
        <w:t>事业收入：指事业单位开展专业业务活动及辅助活动取得的收入。如医疗收入等。</w:t>
      </w:r>
    </w:p>
    <w:p w:rsidR="00047BA9" w:rsidRDefault="00047BA9" w:rsidP="00161320">
      <w:pPr>
        <w:pStyle w:val="Default"/>
        <w:spacing w:line="560"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3.</w:t>
      </w:r>
      <w:r>
        <w:rPr>
          <w:rFonts w:ascii="仿宋_GB2312" w:eastAsia="仿宋_GB2312" w:cs="仿宋_GB2312" w:hint="eastAsia"/>
          <w:color w:val="auto"/>
          <w:sz w:val="32"/>
          <w:szCs w:val="32"/>
        </w:rPr>
        <w:t>经营收入：指事业单位在专业业务活动及其辅助活动之外开展非独立核算经营活动取得的收入。</w:t>
      </w:r>
    </w:p>
    <w:p w:rsidR="00047BA9" w:rsidRDefault="00047BA9" w:rsidP="00161320">
      <w:pPr>
        <w:pStyle w:val="Default"/>
        <w:spacing w:line="560"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4.</w:t>
      </w:r>
      <w:r>
        <w:rPr>
          <w:rFonts w:ascii="仿宋_GB2312" w:eastAsia="仿宋_GB2312" w:cs="仿宋_GB2312" w:hint="eastAsia"/>
          <w:color w:val="auto"/>
          <w:sz w:val="32"/>
          <w:szCs w:val="32"/>
        </w:rPr>
        <w:t>其他收入：指单位取得的除上述收入以外的各项收入。主要是复印费、实习费、违约金等。</w:t>
      </w:r>
    </w:p>
    <w:p w:rsidR="00047BA9" w:rsidRDefault="00047BA9" w:rsidP="00161320">
      <w:pPr>
        <w:pStyle w:val="Default"/>
        <w:spacing w:line="560"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5.</w:t>
      </w:r>
      <w:r>
        <w:rPr>
          <w:rFonts w:ascii="仿宋_GB2312" w:eastAsia="仿宋_GB2312" w:cs="仿宋_GB2312" w:hint="eastAsia"/>
          <w:color w:val="auto"/>
          <w:sz w:val="32"/>
          <w:szCs w:val="32"/>
        </w:rPr>
        <w:t>使用非财政拨款结余：指事业单位使用以前年度积累的非财政拨款结余弥补当年收支差额的金额。</w:t>
      </w:r>
    </w:p>
    <w:p w:rsidR="00047BA9" w:rsidRDefault="00047BA9" w:rsidP="00161320">
      <w:pPr>
        <w:pStyle w:val="Default"/>
        <w:spacing w:line="560"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6.</w:t>
      </w:r>
      <w:r>
        <w:rPr>
          <w:rFonts w:ascii="仿宋_GB2312" w:eastAsia="仿宋_GB2312" w:cs="仿宋_GB2312" w:hint="eastAsia"/>
          <w:color w:val="auto"/>
          <w:sz w:val="32"/>
          <w:szCs w:val="32"/>
        </w:rPr>
        <w:t>年初结转和结余：指以前年度尚未完成、结转到本年按有关规定继续使用的资金。</w:t>
      </w:r>
    </w:p>
    <w:p w:rsidR="00047BA9" w:rsidRDefault="00047BA9" w:rsidP="00161320">
      <w:pPr>
        <w:pStyle w:val="Default"/>
        <w:spacing w:line="560"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7.</w:t>
      </w:r>
      <w:r>
        <w:rPr>
          <w:rFonts w:ascii="仿宋_GB2312" w:eastAsia="仿宋_GB2312" w:cs="仿宋_GB2312" w:hint="eastAsia"/>
          <w:color w:val="auto"/>
          <w:sz w:val="32"/>
          <w:szCs w:val="32"/>
        </w:rPr>
        <w:t>结余分配：指事业单位按照会计制度规定缴纳的所得税、提取的专用结余以及转入非财政拨款结余的金额等。</w:t>
      </w:r>
    </w:p>
    <w:p w:rsidR="00047BA9" w:rsidRDefault="00047BA9" w:rsidP="00161320">
      <w:pPr>
        <w:pStyle w:val="Default"/>
        <w:spacing w:line="560"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8.</w:t>
      </w:r>
      <w:r>
        <w:rPr>
          <w:rFonts w:ascii="仿宋_GB2312" w:eastAsia="仿宋_GB2312" w:cs="仿宋_GB2312" w:hint="eastAsia"/>
          <w:color w:val="auto"/>
          <w:sz w:val="32"/>
          <w:szCs w:val="32"/>
        </w:rPr>
        <w:t>年末结转和结余：指单位按有关规定结转到下年或以后年度继续使用的资金。</w:t>
      </w:r>
    </w:p>
    <w:p w:rsidR="00047BA9" w:rsidRDefault="00047BA9" w:rsidP="00161320">
      <w:pPr>
        <w:pStyle w:val="Default"/>
        <w:spacing w:line="560"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9.</w:t>
      </w:r>
      <w:r>
        <w:rPr>
          <w:rFonts w:ascii="仿宋_GB2312" w:eastAsia="仿宋_GB2312" w:cs="仿宋_GB2312" w:hint="eastAsia"/>
          <w:color w:val="auto"/>
          <w:sz w:val="32"/>
          <w:szCs w:val="32"/>
        </w:rPr>
        <w:t>科学技术（类）基础研究（款）其他基础研究（项）</w:t>
      </w:r>
      <w:r>
        <w:rPr>
          <w:rFonts w:ascii="仿宋_GB2312" w:eastAsia="仿宋_GB2312" w:cs="仿宋_GB2312"/>
          <w:color w:val="auto"/>
          <w:sz w:val="32"/>
          <w:szCs w:val="32"/>
        </w:rPr>
        <w:t>:</w:t>
      </w:r>
      <w:r>
        <w:rPr>
          <w:rFonts w:ascii="仿宋_GB2312" w:eastAsia="仿宋_GB2312" w:cs="仿宋_GB2312" w:hint="eastAsia"/>
          <w:color w:val="auto"/>
          <w:sz w:val="32"/>
          <w:szCs w:val="32"/>
        </w:rPr>
        <w:t>指</w:t>
      </w:r>
      <w:r w:rsidRPr="00F6302A">
        <w:rPr>
          <w:rFonts w:ascii="仿宋_GB2312" w:eastAsia="仿宋_GB2312" w:cs="仿宋_GB2312" w:hint="eastAsia"/>
          <w:color w:val="auto"/>
          <w:sz w:val="32"/>
          <w:szCs w:val="32"/>
        </w:rPr>
        <w:t>反映其他用于基础研究工作的支</w:t>
      </w:r>
      <w:r w:rsidRPr="004E4520">
        <w:rPr>
          <w:rFonts w:ascii="仿宋_GB2312" w:eastAsia="仿宋_GB2312" w:cs="仿宋_GB2312" w:hint="eastAsia"/>
          <w:color w:val="auto"/>
          <w:sz w:val="32"/>
          <w:szCs w:val="32"/>
        </w:rPr>
        <w:t>出。</w:t>
      </w:r>
    </w:p>
    <w:p w:rsidR="00047BA9" w:rsidRDefault="00047BA9" w:rsidP="00161320">
      <w:pPr>
        <w:pStyle w:val="Default"/>
        <w:spacing w:line="560"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10.</w:t>
      </w:r>
      <w:r>
        <w:rPr>
          <w:rFonts w:ascii="仿宋_GB2312" w:eastAsia="仿宋_GB2312" w:cs="仿宋_GB2312" w:hint="eastAsia"/>
          <w:color w:val="auto"/>
          <w:sz w:val="32"/>
          <w:szCs w:val="32"/>
        </w:rPr>
        <w:t>社会保障和就业（类）行政事业单位养老（款）事业单位离退休（项）</w:t>
      </w:r>
      <w:r>
        <w:rPr>
          <w:rFonts w:ascii="仿宋_GB2312" w:eastAsia="仿宋_GB2312" w:cs="仿宋_GB2312"/>
          <w:color w:val="auto"/>
          <w:sz w:val="32"/>
          <w:szCs w:val="32"/>
        </w:rPr>
        <w:t xml:space="preserve">: </w:t>
      </w:r>
      <w:r>
        <w:rPr>
          <w:rFonts w:ascii="仿宋_GB2312" w:eastAsia="仿宋_GB2312" w:cs="仿宋_GB2312" w:hint="eastAsia"/>
          <w:color w:val="auto"/>
          <w:sz w:val="32"/>
          <w:szCs w:val="32"/>
        </w:rPr>
        <w:t>指反映实行归口管理的事业单位开支的离退休经费。</w:t>
      </w:r>
    </w:p>
    <w:p w:rsidR="00047BA9" w:rsidRDefault="00047BA9" w:rsidP="00161320">
      <w:pPr>
        <w:pStyle w:val="Default"/>
        <w:spacing w:line="560" w:lineRule="exact"/>
        <w:ind w:firstLineChars="200" w:firstLine="640"/>
        <w:rPr>
          <w:rFonts w:ascii="仿宋_GB2312" w:eastAsia="仿宋_GB2312" w:cs="Times New Roman"/>
          <w:color w:val="auto"/>
          <w:sz w:val="32"/>
          <w:szCs w:val="32"/>
        </w:rPr>
      </w:pPr>
    </w:p>
    <w:p w:rsidR="00047BA9" w:rsidRDefault="00047BA9" w:rsidP="00161320">
      <w:pPr>
        <w:spacing w:line="600" w:lineRule="exact"/>
        <w:ind w:firstLineChars="200" w:firstLine="640"/>
        <w:rPr>
          <w:rFonts w:ascii="仿宋_GB2312" w:eastAsia="仿宋_GB2312" w:hAnsi="Calibri"/>
          <w:kern w:val="0"/>
          <w:sz w:val="32"/>
          <w:szCs w:val="32"/>
        </w:rPr>
      </w:pPr>
      <w:r>
        <w:rPr>
          <w:rFonts w:ascii="仿宋_GB2312" w:eastAsia="仿宋_GB2312" w:cs="仿宋_GB2312"/>
          <w:sz w:val="32"/>
          <w:szCs w:val="32"/>
        </w:rPr>
        <w:t>11</w:t>
      </w: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社会保障和就业（类）行政事业单位养老（款）机关事业单位基本养老保险缴费（项）</w:t>
      </w: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指反映机关事业单位实施养老保险制度由单位缴纳的基本养老保险费支出。</w:t>
      </w:r>
    </w:p>
    <w:p w:rsidR="00047BA9" w:rsidRDefault="00047BA9" w:rsidP="00161320">
      <w:pPr>
        <w:pStyle w:val="Default"/>
        <w:spacing w:line="560"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 xml:space="preserve">12. </w:t>
      </w:r>
      <w:r>
        <w:rPr>
          <w:rFonts w:ascii="仿宋_GB2312" w:eastAsia="仿宋_GB2312" w:cs="仿宋_GB2312" w:hint="eastAsia"/>
          <w:color w:val="auto"/>
          <w:sz w:val="32"/>
          <w:szCs w:val="32"/>
        </w:rPr>
        <w:t>社会保障和就业（类）行政事业单位养老（款）机关事业单位职业年金缴费（项）</w:t>
      </w:r>
      <w:r>
        <w:rPr>
          <w:rFonts w:ascii="仿宋_GB2312" w:eastAsia="仿宋_GB2312" w:cs="仿宋_GB2312"/>
          <w:color w:val="auto"/>
          <w:sz w:val="32"/>
          <w:szCs w:val="32"/>
        </w:rPr>
        <w:t>:</w:t>
      </w:r>
      <w:r>
        <w:rPr>
          <w:rFonts w:ascii="仿宋_GB2312" w:eastAsia="仿宋_GB2312" w:cs="仿宋_GB2312" w:hint="eastAsia"/>
          <w:color w:val="auto"/>
          <w:sz w:val="32"/>
          <w:szCs w:val="32"/>
        </w:rPr>
        <w:t>指反映机关事业单位实施养老保险制度由单位实际缴纳的职业年金支出。</w:t>
      </w:r>
    </w:p>
    <w:p w:rsidR="00047BA9" w:rsidRDefault="00047BA9" w:rsidP="00161320">
      <w:pPr>
        <w:pStyle w:val="Default"/>
        <w:spacing w:line="560"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13.</w:t>
      </w:r>
      <w:r>
        <w:rPr>
          <w:rFonts w:ascii="仿宋_GB2312" w:eastAsia="仿宋_GB2312" w:cs="仿宋_GB2312" w:hint="eastAsia"/>
          <w:color w:val="auto"/>
          <w:sz w:val="32"/>
          <w:szCs w:val="32"/>
        </w:rPr>
        <w:t>卫生健康（类）公立医院（款）妇幼保健医院（项）指反映卫生和计划生育部门所属妇幼保健机构的支出。</w:t>
      </w:r>
    </w:p>
    <w:p w:rsidR="00047BA9" w:rsidRDefault="00047BA9" w:rsidP="00161320">
      <w:pPr>
        <w:pStyle w:val="Default"/>
        <w:spacing w:line="560"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 xml:space="preserve">14. </w:t>
      </w:r>
      <w:r w:rsidR="00F818A5">
        <w:rPr>
          <w:rFonts w:ascii="仿宋_GB2312" w:eastAsia="仿宋_GB2312" w:cs="仿宋_GB2312" w:hint="eastAsia"/>
          <w:color w:val="auto"/>
          <w:sz w:val="32"/>
          <w:szCs w:val="32"/>
        </w:rPr>
        <w:t>卫生健康（类）公立医院（款）其他公立医院（项）</w:t>
      </w:r>
      <w:r>
        <w:rPr>
          <w:rFonts w:ascii="仿宋_GB2312" w:eastAsia="仿宋_GB2312" w:cs="仿宋_GB2312" w:hint="eastAsia"/>
          <w:color w:val="auto"/>
          <w:sz w:val="32"/>
          <w:szCs w:val="32"/>
        </w:rPr>
        <w:t>指反映项目以外的其他用于公立医院方面的支出。</w:t>
      </w:r>
    </w:p>
    <w:p w:rsidR="00047BA9" w:rsidRDefault="00047BA9" w:rsidP="00161320">
      <w:pPr>
        <w:pStyle w:val="Default"/>
        <w:spacing w:line="560"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15.</w:t>
      </w:r>
      <w:r>
        <w:rPr>
          <w:rFonts w:ascii="仿宋_GB2312" w:eastAsia="仿宋_GB2312" w:cs="仿宋_GB2312" w:hint="eastAsia"/>
          <w:color w:val="auto"/>
          <w:sz w:val="32"/>
          <w:szCs w:val="32"/>
        </w:rPr>
        <w:t>卫生健康（类）公共卫生（款）妇幼保健机构（项）</w:t>
      </w:r>
      <w:r>
        <w:rPr>
          <w:rFonts w:ascii="仿宋_GB2312" w:eastAsia="仿宋_GB2312" w:cs="仿宋_GB2312"/>
          <w:color w:val="auto"/>
          <w:sz w:val="32"/>
          <w:szCs w:val="32"/>
        </w:rPr>
        <w:t xml:space="preserve">: </w:t>
      </w:r>
      <w:r>
        <w:rPr>
          <w:rFonts w:ascii="仿宋_GB2312" w:eastAsia="仿宋_GB2312" w:cs="仿宋_GB2312" w:hint="eastAsia"/>
          <w:color w:val="auto"/>
          <w:sz w:val="32"/>
          <w:szCs w:val="32"/>
        </w:rPr>
        <w:t>指</w:t>
      </w:r>
      <w:r w:rsidR="00381E68">
        <w:rPr>
          <w:rFonts w:ascii="仿宋_GB2312" w:eastAsia="仿宋_GB2312" w:cs="仿宋_GB2312" w:hint="eastAsia"/>
          <w:color w:val="auto"/>
          <w:sz w:val="32"/>
          <w:szCs w:val="32"/>
        </w:rPr>
        <w:t>反映卫生和计划生育部门所属妇幼保健机构的支出</w:t>
      </w:r>
      <w:r>
        <w:rPr>
          <w:rFonts w:ascii="仿宋_GB2312" w:eastAsia="仿宋_GB2312" w:cs="仿宋_GB2312" w:hint="eastAsia"/>
          <w:color w:val="auto"/>
          <w:sz w:val="32"/>
          <w:szCs w:val="32"/>
        </w:rPr>
        <w:t>。</w:t>
      </w:r>
    </w:p>
    <w:p w:rsidR="00047BA9" w:rsidRDefault="00047BA9" w:rsidP="00161320">
      <w:pPr>
        <w:pStyle w:val="Default"/>
        <w:spacing w:line="560"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16.</w:t>
      </w:r>
      <w:r>
        <w:rPr>
          <w:rFonts w:ascii="仿宋_GB2312" w:eastAsia="仿宋_GB2312" w:cs="仿宋_GB2312" w:hint="eastAsia"/>
          <w:color w:val="auto"/>
          <w:sz w:val="32"/>
          <w:szCs w:val="32"/>
        </w:rPr>
        <w:t>卫生健康（类）公共卫生（款）基本公共卫生服务（项）</w:t>
      </w:r>
      <w:r>
        <w:rPr>
          <w:rFonts w:ascii="仿宋_GB2312" w:eastAsia="仿宋_GB2312" w:cs="仿宋_GB2312"/>
          <w:color w:val="auto"/>
          <w:sz w:val="32"/>
          <w:szCs w:val="32"/>
        </w:rPr>
        <w:t xml:space="preserve">: </w:t>
      </w:r>
      <w:r>
        <w:rPr>
          <w:rFonts w:ascii="仿宋_GB2312" w:eastAsia="仿宋_GB2312" w:cs="仿宋_GB2312" w:hint="eastAsia"/>
          <w:color w:val="auto"/>
          <w:sz w:val="32"/>
          <w:szCs w:val="32"/>
        </w:rPr>
        <w:t>指反映基本公共卫生服务支出。</w:t>
      </w:r>
    </w:p>
    <w:p w:rsidR="00047BA9" w:rsidRDefault="00047BA9" w:rsidP="00161320">
      <w:pPr>
        <w:pStyle w:val="Default"/>
        <w:spacing w:line="560"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17.</w:t>
      </w:r>
      <w:r>
        <w:rPr>
          <w:rFonts w:ascii="仿宋_GB2312" w:eastAsia="仿宋_GB2312" w:cs="仿宋_GB2312" w:hint="eastAsia"/>
          <w:color w:val="auto"/>
          <w:sz w:val="32"/>
          <w:szCs w:val="32"/>
        </w:rPr>
        <w:t>卫生健康（类）公共卫生（款）重大公共卫生服务（项）</w:t>
      </w:r>
      <w:r>
        <w:rPr>
          <w:rFonts w:ascii="仿宋_GB2312" w:eastAsia="仿宋_GB2312" w:cs="仿宋_GB2312"/>
          <w:color w:val="auto"/>
          <w:sz w:val="32"/>
          <w:szCs w:val="32"/>
        </w:rPr>
        <w:t xml:space="preserve">: </w:t>
      </w:r>
      <w:r>
        <w:rPr>
          <w:rFonts w:ascii="仿宋_GB2312" w:eastAsia="仿宋_GB2312" w:cs="仿宋_GB2312" w:hint="eastAsia"/>
          <w:color w:val="auto"/>
          <w:sz w:val="32"/>
          <w:szCs w:val="32"/>
        </w:rPr>
        <w:t>指反映重大疾病预防控制等重大公共卫生服务项目支出。</w:t>
      </w:r>
    </w:p>
    <w:p w:rsidR="00047BA9" w:rsidRDefault="00047BA9" w:rsidP="00161320">
      <w:pPr>
        <w:pStyle w:val="Default"/>
        <w:spacing w:line="560"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18.</w:t>
      </w:r>
      <w:r>
        <w:rPr>
          <w:rFonts w:ascii="仿宋_GB2312" w:eastAsia="仿宋_GB2312" w:cs="仿宋_GB2312" w:hint="eastAsia"/>
          <w:color w:val="auto"/>
          <w:sz w:val="32"/>
          <w:szCs w:val="32"/>
        </w:rPr>
        <w:t>卫生健康（类）公共卫生（款）突发公共卫生事件应急处理（项）</w:t>
      </w:r>
      <w:r>
        <w:rPr>
          <w:rFonts w:ascii="仿宋_GB2312" w:eastAsia="仿宋_GB2312" w:cs="仿宋_GB2312"/>
          <w:color w:val="auto"/>
          <w:sz w:val="32"/>
          <w:szCs w:val="32"/>
        </w:rPr>
        <w:t xml:space="preserve">: </w:t>
      </w:r>
      <w:r>
        <w:rPr>
          <w:rFonts w:ascii="仿宋_GB2312" w:eastAsia="仿宋_GB2312" w:cs="仿宋_GB2312" w:hint="eastAsia"/>
          <w:color w:val="auto"/>
          <w:sz w:val="32"/>
          <w:szCs w:val="32"/>
        </w:rPr>
        <w:t>指反映用于突发公共卫生事件应急处理的支出。</w:t>
      </w:r>
    </w:p>
    <w:p w:rsidR="00047BA9" w:rsidRDefault="00047BA9" w:rsidP="00161320">
      <w:pPr>
        <w:pStyle w:val="Default"/>
        <w:spacing w:line="560"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19.</w:t>
      </w:r>
      <w:r>
        <w:rPr>
          <w:rFonts w:ascii="仿宋_GB2312" w:eastAsia="仿宋_GB2312" w:cs="仿宋_GB2312" w:hint="eastAsia"/>
          <w:color w:val="auto"/>
          <w:sz w:val="32"/>
          <w:szCs w:val="32"/>
        </w:rPr>
        <w:t>卫生健康（类）行政事业单位（款）事业单位医疗（项）</w:t>
      </w:r>
      <w:r>
        <w:rPr>
          <w:rFonts w:ascii="仿宋_GB2312" w:eastAsia="仿宋_GB2312" w:cs="仿宋_GB2312"/>
          <w:color w:val="auto"/>
          <w:sz w:val="32"/>
          <w:szCs w:val="32"/>
        </w:rPr>
        <w:t xml:space="preserve">: </w:t>
      </w:r>
      <w:r>
        <w:rPr>
          <w:rFonts w:ascii="仿宋_GB2312" w:eastAsia="仿宋_GB2312" w:cs="仿宋_GB2312" w:hint="eastAsia"/>
          <w:color w:val="auto"/>
          <w:sz w:val="32"/>
          <w:szCs w:val="32"/>
        </w:rPr>
        <w:t>指反映财政部门集中安排的事业单位基本医疗保险缴费经费。</w:t>
      </w:r>
    </w:p>
    <w:p w:rsidR="00047BA9" w:rsidRDefault="00047BA9" w:rsidP="00161320">
      <w:pPr>
        <w:pStyle w:val="Default"/>
        <w:spacing w:line="560" w:lineRule="exact"/>
        <w:ind w:firstLineChars="150" w:firstLine="480"/>
        <w:rPr>
          <w:rFonts w:ascii="仿宋_GB2312" w:eastAsia="仿宋_GB2312" w:cs="Times New Roman"/>
          <w:color w:val="auto"/>
          <w:sz w:val="32"/>
          <w:szCs w:val="32"/>
        </w:rPr>
      </w:pPr>
      <w:r>
        <w:rPr>
          <w:rFonts w:ascii="仿宋_GB2312" w:eastAsia="仿宋_GB2312" w:cs="仿宋_GB2312"/>
          <w:color w:val="auto"/>
          <w:sz w:val="32"/>
          <w:szCs w:val="32"/>
        </w:rPr>
        <w:lastRenderedPageBreak/>
        <w:t xml:space="preserve"> 20.</w:t>
      </w:r>
      <w:r>
        <w:rPr>
          <w:rFonts w:ascii="仿宋_GB2312" w:eastAsia="仿宋_GB2312" w:cs="仿宋_GB2312" w:hint="eastAsia"/>
          <w:color w:val="auto"/>
          <w:sz w:val="32"/>
          <w:szCs w:val="32"/>
        </w:rPr>
        <w:t>卫生健康（类）行政事业单位（款）其他行政事业单位医疗（项）</w:t>
      </w:r>
      <w:r>
        <w:rPr>
          <w:rFonts w:ascii="仿宋_GB2312" w:eastAsia="仿宋_GB2312" w:cs="仿宋_GB2312"/>
          <w:color w:val="auto"/>
          <w:sz w:val="32"/>
          <w:szCs w:val="32"/>
        </w:rPr>
        <w:t xml:space="preserve">: </w:t>
      </w:r>
      <w:r>
        <w:rPr>
          <w:rFonts w:ascii="仿宋_GB2312" w:eastAsia="仿宋_GB2312" w:cs="仿宋_GB2312" w:hint="eastAsia"/>
          <w:color w:val="auto"/>
          <w:sz w:val="32"/>
          <w:szCs w:val="32"/>
        </w:rPr>
        <w:t>指反映项目以外的其他用于行政事业单位医疗方面的支出。</w:t>
      </w:r>
    </w:p>
    <w:p w:rsidR="00047BA9" w:rsidRDefault="00047BA9" w:rsidP="00161320">
      <w:pPr>
        <w:pStyle w:val="Default"/>
        <w:spacing w:line="560" w:lineRule="exact"/>
        <w:ind w:firstLineChars="200" w:firstLine="640"/>
        <w:rPr>
          <w:rFonts w:cs="Times New Roman"/>
          <w:sz w:val="32"/>
          <w:szCs w:val="32"/>
        </w:rPr>
      </w:pPr>
      <w:r>
        <w:rPr>
          <w:rFonts w:ascii="仿宋_GB2312" w:eastAsia="仿宋_GB2312" w:cs="仿宋_GB2312"/>
          <w:color w:val="auto"/>
          <w:sz w:val="32"/>
          <w:szCs w:val="32"/>
        </w:rPr>
        <w:t>21.</w:t>
      </w:r>
      <w:r>
        <w:rPr>
          <w:rFonts w:ascii="仿宋_GB2312" w:eastAsia="仿宋_GB2312" w:cs="仿宋_GB2312" w:hint="eastAsia"/>
          <w:color w:val="auto"/>
          <w:sz w:val="32"/>
          <w:szCs w:val="32"/>
        </w:rPr>
        <w:t>卫生健康（类）其他卫生健康（款）其他卫生健康（项）</w:t>
      </w:r>
      <w:r>
        <w:rPr>
          <w:rFonts w:ascii="仿宋_GB2312" w:eastAsia="仿宋_GB2312" w:cs="仿宋_GB2312"/>
          <w:color w:val="auto"/>
          <w:sz w:val="32"/>
          <w:szCs w:val="32"/>
        </w:rPr>
        <w:t xml:space="preserve">: </w:t>
      </w:r>
      <w:r>
        <w:rPr>
          <w:rFonts w:ascii="仿宋_GB2312" w:eastAsia="仿宋_GB2312" w:cs="仿宋_GB2312" w:hint="eastAsia"/>
          <w:color w:val="auto"/>
          <w:sz w:val="32"/>
          <w:szCs w:val="32"/>
        </w:rPr>
        <w:t>指反映项目以外其他用于医疗卫生与计划生育方面的支出。</w:t>
      </w:r>
    </w:p>
    <w:p w:rsidR="00047BA9" w:rsidRDefault="00047BA9" w:rsidP="00161320">
      <w:pPr>
        <w:pStyle w:val="Default"/>
        <w:spacing w:line="560"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22.</w:t>
      </w:r>
      <w:r>
        <w:rPr>
          <w:rFonts w:ascii="仿宋_GB2312" w:eastAsia="仿宋_GB2312" w:cs="仿宋_GB2312" w:hint="eastAsia"/>
          <w:color w:val="auto"/>
          <w:sz w:val="32"/>
          <w:szCs w:val="32"/>
        </w:rPr>
        <w:t>住房保障支出（类）住房改革支出（款）住房公积金（项）</w:t>
      </w:r>
      <w:r>
        <w:rPr>
          <w:rFonts w:ascii="仿宋_GB2312" w:eastAsia="仿宋_GB2312" w:cs="仿宋_GB2312"/>
          <w:color w:val="auto"/>
          <w:sz w:val="32"/>
          <w:szCs w:val="32"/>
        </w:rPr>
        <w:t xml:space="preserve">: </w:t>
      </w:r>
      <w:r>
        <w:rPr>
          <w:rFonts w:ascii="仿宋_GB2312" w:eastAsia="仿宋_GB2312" w:cs="仿宋_GB2312" w:hint="eastAsia"/>
          <w:color w:val="auto"/>
          <w:sz w:val="32"/>
          <w:szCs w:val="32"/>
        </w:rPr>
        <w:t>指反映行政事业单位按人力资源和社会保障部、财政部规定的基本工资和津贴补贴以及规定比例为职工缴纳的住房公积金。</w:t>
      </w:r>
    </w:p>
    <w:p w:rsidR="00047BA9" w:rsidRDefault="00047BA9" w:rsidP="00161320">
      <w:pPr>
        <w:ind w:firstLineChars="200" w:firstLine="640"/>
        <w:rPr>
          <w:rFonts w:ascii="仿宋_GB2312" w:eastAsia="仿宋_GB2312"/>
          <w:sz w:val="32"/>
          <w:szCs w:val="32"/>
        </w:rPr>
      </w:pPr>
      <w:r>
        <w:rPr>
          <w:rFonts w:ascii="仿宋_GB2312" w:eastAsia="仿宋_GB2312" w:cs="仿宋_GB2312"/>
          <w:sz w:val="32"/>
          <w:szCs w:val="32"/>
        </w:rPr>
        <w:t>23.</w:t>
      </w:r>
      <w:r>
        <w:rPr>
          <w:rFonts w:ascii="仿宋_GB2312" w:eastAsia="仿宋_GB2312" w:cs="仿宋_GB2312" w:hint="eastAsia"/>
          <w:sz w:val="32"/>
          <w:szCs w:val="32"/>
        </w:rPr>
        <w:t>基本支出：指为保障机构正常运转、完成日常工作任务而发生的人员支出和公用支出。</w:t>
      </w:r>
    </w:p>
    <w:p w:rsidR="00047BA9" w:rsidRDefault="00047BA9" w:rsidP="00161320">
      <w:pPr>
        <w:ind w:firstLineChars="200" w:firstLine="640"/>
        <w:rPr>
          <w:rFonts w:ascii="仿宋_GB2312" w:eastAsia="仿宋_GB2312"/>
          <w:sz w:val="32"/>
          <w:szCs w:val="32"/>
        </w:rPr>
      </w:pPr>
      <w:r>
        <w:rPr>
          <w:rFonts w:ascii="仿宋_GB2312" w:eastAsia="仿宋_GB2312" w:cs="仿宋_GB2312"/>
          <w:sz w:val="32"/>
          <w:szCs w:val="32"/>
        </w:rPr>
        <w:t>24.</w:t>
      </w:r>
      <w:r>
        <w:rPr>
          <w:rFonts w:ascii="仿宋_GB2312" w:eastAsia="仿宋_GB2312" w:cs="仿宋_GB2312" w:hint="eastAsia"/>
          <w:sz w:val="32"/>
          <w:szCs w:val="32"/>
        </w:rPr>
        <w:t>项目支出：指在基本支出之外为完成特定行政任务和事业发展目标所发生的支出。</w:t>
      </w:r>
    </w:p>
    <w:p w:rsidR="00047BA9" w:rsidRDefault="00047BA9" w:rsidP="00161320">
      <w:pPr>
        <w:ind w:firstLineChars="200" w:firstLine="640"/>
        <w:rPr>
          <w:rFonts w:ascii="仿宋_GB2312" w:eastAsia="仿宋_GB2312"/>
          <w:sz w:val="32"/>
          <w:szCs w:val="32"/>
        </w:rPr>
      </w:pPr>
      <w:r>
        <w:rPr>
          <w:rFonts w:ascii="仿宋_GB2312" w:eastAsia="仿宋_GB2312" w:cs="仿宋_GB2312"/>
          <w:sz w:val="32"/>
          <w:szCs w:val="32"/>
        </w:rPr>
        <w:t>25.</w:t>
      </w:r>
      <w:r>
        <w:rPr>
          <w:rFonts w:ascii="仿宋_GB2312" w:eastAsia="仿宋_GB2312" w:cs="仿宋_GB2312" w:hint="eastAsia"/>
          <w:sz w:val="32"/>
          <w:szCs w:val="32"/>
        </w:rPr>
        <w:t>经营支出：指事业单位在专业业务活动及其辅助活动之外开展非独立核算经营活动发生的支出。</w:t>
      </w:r>
    </w:p>
    <w:p w:rsidR="00047BA9" w:rsidRDefault="00047BA9" w:rsidP="00161320">
      <w:pPr>
        <w:pStyle w:val="Default"/>
        <w:spacing w:line="560"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t>26.</w:t>
      </w:r>
      <w:r>
        <w:rPr>
          <w:rFonts w:ascii="仿宋_GB2312" w:eastAsia="仿宋_GB2312" w:cs="仿宋_GB2312" w:hint="eastAsia"/>
          <w:color w:val="auto"/>
          <w:sz w:val="32"/>
          <w:szCs w:val="32"/>
        </w:rPr>
        <w:t>“三公”经费：指单位用财政拨款安排的因公出国（境）费、公务用车购置及运行费和公务接待费。其中，因公出国（境）</w:t>
      </w:r>
      <w:proofErr w:type="gramStart"/>
      <w:r>
        <w:rPr>
          <w:rFonts w:ascii="仿宋_GB2312" w:eastAsia="仿宋_GB2312" w:cs="仿宋_GB2312" w:hint="eastAsia"/>
          <w:color w:val="auto"/>
          <w:sz w:val="32"/>
          <w:szCs w:val="32"/>
        </w:rPr>
        <w:t>费反映</w:t>
      </w:r>
      <w:proofErr w:type="gramEnd"/>
      <w:r>
        <w:rPr>
          <w:rFonts w:ascii="仿宋_GB2312" w:eastAsia="仿宋_GB2312" w:cs="仿宋_GB2312" w:hint="eastAsia"/>
          <w:color w:val="auto"/>
          <w:sz w:val="32"/>
          <w:szCs w:val="32"/>
        </w:rPr>
        <w:t>单位公务出国（境）的国际旅费、国外城市间交通费、住宿费、伙食费、培训费、公杂费等支出；公务用车购置及运行</w:t>
      </w:r>
      <w:proofErr w:type="gramStart"/>
      <w:r>
        <w:rPr>
          <w:rFonts w:ascii="仿宋_GB2312" w:eastAsia="仿宋_GB2312" w:cs="仿宋_GB2312" w:hint="eastAsia"/>
          <w:color w:val="auto"/>
          <w:sz w:val="32"/>
          <w:szCs w:val="32"/>
        </w:rPr>
        <w:t>费反映</w:t>
      </w:r>
      <w:proofErr w:type="gramEnd"/>
      <w:r>
        <w:rPr>
          <w:rFonts w:ascii="仿宋_GB2312" w:eastAsia="仿宋_GB2312" w:cs="仿宋_GB2312" w:hint="eastAsia"/>
          <w:color w:val="auto"/>
          <w:sz w:val="32"/>
          <w:szCs w:val="32"/>
        </w:rPr>
        <w:t>单位公务用车车辆购置支出（</w:t>
      </w:r>
      <w:proofErr w:type="gramStart"/>
      <w:r>
        <w:rPr>
          <w:rFonts w:ascii="仿宋_GB2312" w:eastAsia="仿宋_GB2312" w:cs="仿宋_GB2312" w:hint="eastAsia"/>
          <w:color w:val="auto"/>
          <w:sz w:val="32"/>
          <w:szCs w:val="32"/>
        </w:rPr>
        <w:t>含车辆</w:t>
      </w:r>
      <w:proofErr w:type="gramEnd"/>
      <w:r>
        <w:rPr>
          <w:rFonts w:ascii="仿宋_GB2312" w:eastAsia="仿宋_GB2312" w:cs="仿宋_GB2312" w:hint="eastAsia"/>
          <w:color w:val="auto"/>
          <w:sz w:val="32"/>
          <w:szCs w:val="32"/>
        </w:rPr>
        <w:t>购置税）及租用费、燃料费、维修费、过路过桥费、保险费等支出；公务接待</w:t>
      </w:r>
      <w:proofErr w:type="gramStart"/>
      <w:r>
        <w:rPr>
          <w:rFonts w:ascii="仿宋_GB2312" w:eastAsia="仿宋_GB2312" w:cs="仿宋_GB2312" w:hint="eastAsia"/>
          <w:color w:val="auto"/>
          <w:sz w:val="32"/>
          <w:szCs w:val="32"/>
        </w:rPr>
        <w:t>费反映</w:t>
      </w:r>
      <w:proofErr w:type="gramEnd"/>
      <w:r>
        <w:rPr>
          <w:rFonts w:ascii="仿宋_GB2312" w:eastAsia="仿宋_GB2312" w:cs="仿宋_GB2312" w:hint="eastAsia"/>
          <w:color w:val="auto"/>
          <w:sz w:val="32"/>
          <w:szCs w:val="32"/>
        </w:rPr>
        <w:t>单位按规定开支的各类公务接待（含外宾接待）支出。</w:t>
      </w:r>
    </w:p>
    <w:p w:rsidR="00047BA9" w:rsidRDefault="00047BA9" w:rsidP="00161320">
      <w:pPr>
        <w:pStyle w:val="Default"/>
        <w:spacing w:line="560" w:lineRule="exact"/>
        <w:ind w:firstLineChars="200" w:firstLine="640"/>
        <w:rPr>
          <w:rFonts w:ascii="仿宋_GB2312" w:eastAsia="仿宋_GB2312" w:cs="Times New Roman"/>
          <w:color w:val="auto"/>
          <w:sz w:val="32"/>
          <w:szCs w:val="32"/>
        </w:rPr>
      </w:pPr>
      <w:r>
        <w:rPr>
          <w:rFonts w:ascii="仿宋_GB2312" w:eastAsia="仿宋_GB2312" w:cs="仿宋_GB2312"/>
          <w:color w:val="auto"/>
          <w:sz w:val="32"/>
          <w:szCs w:val="32"/>
        </w:rPr>
        <w:lastRenderedPageBreak/>
        <w:t>27.</w:t>
      </w:r>
      <w:r>
        <w:rPr>
          <w:rFonts w:ascii="仿宋_GB2312" w:eastAsia="仿宋_GB2312" w:cs="仿宋_GB2312"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47BA9" w:rsidRDefault="00047BA9" w:rsidP="00161320">
      <w:pPr>
        <w:pStyle w:val="Default"/>
        <w:spacing w:line="560" w:lineRule="exact"/>
        <w:ind w:firstLineChars="200" w:firstLine="640"/>
        <w:rPr>
          <w:rFonts w:ascii="仿宋_GB2312" w:eastAsia="仿宋_GB2312" w:cs="Times New Roman"/>
          <w:color w:val="auto"/>
          <w:sz w:val="32"/>
          <w:szCs w:val="32"/>
        </w:rPr>
      </w:pPr>
    </w:p>
    <w:p w:rsidR="00047BA9" w:rsidRDefault="00047BA9">
      <w:pPr>
        <w:spacing w:line="600" w:lineRule="exact"/>
        <w:jc w:val="center"/>
        <w:outlineLvl w:val="0"/>
        <w:rPr>
          <w:rFonts w:ascii="宋体"/>
          <w:b/>
          <w:bCs/>
          <w:sz w:val="44"/>
          <w:szCs w:val="44"/>
        </w:rPr>
      </w:pPr>
      <w:bookmarkStart w:id="130" w:name="_Toc15377226"/>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161320">
      <w:pPr>
        <w:spacing w:line="600" w:lineRule="exact"/>
        <w:ind w:firstLineChars="600" w:firstLine="2640"/>
        <w:outlineLvl w:val="0"/>
        <w:rPr>
          <w:rStyle w:val="1Char"/>
          <w:rFonts w:ascii="黑体" w:eastAsia="黑体" w:hAnsi="黑体"/>
          <w:b w:val="0"/>
          <w:bCs w:val="0"/>
        </w:rPr>
      </w:pPr>
      <w:bookmarkStart w:id="131" w:name="_Toc15396614"/>
      <w:bookmarkStart w:id="132" w:name="_Toc145947242"/>
      <w:bookmarkStart w:id="133" w:name="_Toc145947420"/>
      <w:bookmarkStart w:id="134" w:name="_Toc146544720"/>
      <w:r>
        <w:rPr>
          <w:rFonts w:ascii="黑体" w:eastAsia="黑体" w:hAnsi="黑体" w:cs="黑体" w:hint="eastAsia"/>
          <w:sz w:val="44"/>
          <w:szCs w:val="44"/>
        </w:rPr>
        <w:lastRenderedPageBreak/>
        <w:t>第</w:t>
      </w:r>
      <w:r>
        <w:rPr>
          <w:rStyle w:val="1Char"/>
          <w:rFonts w:ascii="黑体" w:eastAsia="黑体" w:hAnsi="黑体" w:cs="黑体" w:hint="eastAsia"/>
          <w:b w:val="0"/>
          <w:bCs w:val="0"/>
        </w:rPr>
        <w:t>四部分</w:t>
      </w:r>
      <w:r>
        <w:rPr>
          <w:rStyle w:val="1Char"/>
          <w:rFonts w:ascii="黑体" w:eastAsia="黑体" w:hAnsi="黑体" w:cs="黑体"/>
          <w:b w:val="0"/>
          <w:bCs w:val="0"/>
        </w:rPr>
        <w:t xml:space="preserve"> </w:t>
      </w:r>
      <w:r>
        <w:rPr>
          <w:rStyle w:val="1Char"/>
          <w:rFonts w:ascii="黑体" w:eastAsia="黑体" w:hAnsi="黑体" w:cs="黑体" w:hint="eastAsia"/>
          <w:b w:val="0"/>
          <w:bCs w:val="0"/>
        </w:rPr>
        <w:t>附件</w:t>
      </w:r>
      <w:bookmarkEnd w:id="131"/>
      <w:bookmarkEnd w:id="132"/>
      <w:bookmarkEnd w:id="133"/>
      <w:bookmarkEnd w:id="134"/>
    </w:p>
    <w:p w:rsidR="00047BA9" w:rsidRDefault="00A776E0" w:rsidP="00161320">
      <w:pPr>
        <w:spacing w:line="600" w:lineRule="exact"/>
        <w:ind w:firstLineChars="200" w:firstLine="640"/>
        <w:outlineLvl w:val="0"/>
        <w:rPr>
          <w:rFonts w:ascii="宋体"/>
          <w:kern w:val="0"/>
          <w:sz w:val="32"/>
          <w:szCs w:val="32"/>
        </w:rPr>
      </w:pPr>
      <w:bookmarkStart w:id="135" w:name="_Toc145947243"/>
      <w:bookmarkStart w:id="136" w:name="_Toc145947421"/>
      <w:bookmarkStart w:id="137" w:name="_Toc146544721"/>
      <w:r>
        <w:rPr>
          <w:rFonts w:ascii="宋体" w:hAnsi="宋体" w:cs="宋体"/>
          <w:kern w:val="0"/>
          <w:sz w:val="32"/>
          <w:szCs w:val="32"/>
        </w:rPr>
        <w:t xml:space="preserve">  </w:t>
      </w:r>
      <w:r>
        <w:rPr>
          <w:rFonts w:ascii="宋体" w:hAnsi="宋体" w:cs="宋体" w:hint="eastAsia"/>
          <w:kern w:val="0"/>
          <w:sz w:val="32"/>
          <w:szCs w:val="32"/>
        </w:rPr>
        <w:t>详见附件：</w:t>
      </w:r>
      <w:r w:rsidR="00047BA9">
        <w:rPr>
          <w:rFonts w:ascii="宋体" w:hAnsi="宋体" w:cs="宋体" w:hint="eastAsia"/>
          <w:kern w:val="0"/>
          <w:sz w:val="32"/>
          <w:szCs w:val="32"/>
        </w:rPr>
        <w:t>部门预算项目支出绩效自评表（</w:t>
      </w:r>
      <w:r w:rsidR="00047BA9">
        <w:rPr>
          <w:rFonts w:ascii="宋体" w:hAnsi="宋体" w:cs="宋体"/>
          <w:kern w:val="0"/>
          <w:sz w:val="32"/>
          <w:szCs w:val="32"/>
        </w:rPr>
        <w:t>2022</w:t>
      </w:r>
      <w:r w:rsidR="00047BA9">
        <w:rPr>
          <w:rFonts w:ascii="宋体" w:hAnsi="宋体" w:cs="宋体" w:hint="eastAsia"/>
          <w:kern w:val="0"/>
          <w:sz w:val="32"/>
          <w:szCs w:val="32"/>
        </w:rPr>
        <w:t>年度）</w:t>
      </w:r>
      <w:bookmarkEnd w:id="135"/>
      <w:bookmarkEnd w:id="136"/>
      <w:bookmarkEnd w:id="137"/>
    </w:p>
    <w:p w:rsidR="00047BA9" w:rsidRPr="005F7CE0"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5F7CE0">
      <w:pPr>
        <w:pStyle w:val="a0"/>
        <w:spacing w:before="93"/>
        <w:rPr>
          <w:rFonts w:cs="Times New Roman"/>
        </w:rPr>
      </w:pPr>
    </w:p>
    <w:p w:rsidR="00047BA9" w:rsidRDefault="00047BA9" w:rsidP="00161320">
      <w:pPr>
        <w:spacing w:line="600" w:lineRule="exact"/>
        <w:ind w:firstLineChars="600" w:firstLine="2640"/>
        <w:outlineLvl w:val="0"/>
        <w:rPr>
          <w:rStyle w:val="1Char"/>
          <w:rFonts w:ascii="黑体" w:eastAsia="黑体" w:hAnsi="黑体"/>
          <w:b w:val="0"/>
          <w:bCs w:val="0"/>
        </w:rPr>
      </w:pPr>
      <w:bookmarkStart w:id="138" w:name="_Toc145947244"/>
      <w:bookmarkStart w:id="139" w:name="_Toc145947422"/>
      <w:bookmarkStart w:id="140" w:name="_Toc146544722"/>
      <w:r>
        <w:rPr>
          <w:rFonts w:ascii="黑体" w:eastAsia="黑体" w:hAnsi="黑体" w:cs="黑体" w:hint="eastAsia"/>
          <w:sz w:val="44"/>
          <w:szCs w:val="44"/>
        </w:rPr>
        <w:lastRenderedPageBreak/>
        <w:t>第</w:t>
      </w:r>
      <w:r>
        <w:rPr>
          <w:rStyle w:val="1Char"/>
          <w:rFonts w:ascii="黑体" w:eastAsia="黑体" w:hAnsi="黑体" w:cs="黑体" w:hint="eastAsia"/>
          <w:b w:val="0"/>
          <w:bCs w:val="0"/>
        </w:rPr>
        <w:t>五部分</w:t>
      </w:r>
      <w:r>
        <w:rPr>
          <w:rStyle w:val="1Char"/>
          <w:rFonts w:ascii="黑体" w:eastAsia="黑体" w:hAnsi="黑体" w:cs="黑体"/>
          <w:b w:val="0"/>
          <w:bCs w:val="0"/>
        </w:rPr>
        <w:t xml:space="preserve"> </w:t>
      </w:r>
      <w:r>
        <w:rPr>
          <w:rStyle w:val="1Char"/>
          <w:rFonts w:ascii="黑体" w:eastAsia="黑体" w:hAnsi="黑体" w:cs="黑体" w:hint="eastAsia"/>
          <w:b w:val="0"/>
          <w:bCs w:val="0"/>
        </w:rPr>
        <w:t>附表</w:t>
      </w:r>
      <w:bookmarkStart w:id="141" w:name="_Toc15396619"/>
      <w:bookmarkEnd w:id="138"/>
      <w:bookmarkEnd w:id="139"/>
      <w:bookmarkEnd w:id="140"/>
    </w:p>
    <w:p w:rsidR="00047BA9" w:rsidRDefault="00047BA9" w:rsidP="005F7CE0">
      <w:pPr>
        <w:pStyle w:val="a0"/>
        <w:spacing w:before="93"/>
        <w:rPr>
          <w:rFonts w:cs="Times New Roman"/>
        </w:rPr>
      </w:pPr>
    </w:p>
    <w:p w:rsidR="00047BA9" w:rsidRDefault="00047BA9" w:rsidP="005F7CE0">
      <w:pPr>
        <w:spacing w:line="600" w:lineRule="exact"/>
        <w:jc w:val="left"/>
        <w:outlineLvl w:val="0"/>
        <w:rPr>
          <w:rStyle w:val="2Char"/>
          <w:rFonts w:ascii="仿宋" w:eastAsia="仿宋" w:hAnsi="仿宋" w:cs="Times New Roman"/>
        </w:rPr>
      </w:pPr>
      <w:bookmarkStart w:id="142" w:name="_Toc145947245"/>
      <w:bookmarkStart w:id="143" w:name="_Toc145947423"/>
      <w:bookmarkStart w:id="144" w:name="_Toc146544723"/>
      <w:r>
        <w:rPr>
          <w:rFonts w:ascii="仿宋" w:eastAsia="仿宋" w:hAnsi="仿宋" w:cs="仿宋" w:hint="eastAsia"/>
          <w:b/>
          <w:bCs/>
        </w:rPr>
        <w:t>一、</w:t>
      </w:r>
      <w:r>
        <w:rPr>
          <w:rStyle w:val="2Char"/>
          <w:rFonts w:ascii="仿宋" w:eastAsia="仿宋" w:hAnsi="仿宋" w:cs="仿宋" w:hint="eastAsia"/>
          <w:b w:val="0"/>
          <w:bCs w:val="0"/>
        </w:rPr>
        <w:t>收入支出决算总表</w:t>
      </w:r>
      <w:bookmarkEnd w:id="141"/>
      <w:bookmarkEnd w:id="142"/>
      <w:bookmarkEnd w:id="143"/>
      <w:bookmarkEnd w:id="144"/>
    </w:p>
    <w:p w:rsidR="00047BA9" w:rsidRDefault="00047BA9" w:rsidP="005F7CE0">
      <w:pPr>
        <w:pStyle w:val="2"/>
        <w:rPr>
          <w:rFonts w:ascii="仿宋" w:eastAsia="仿宋" w:hAnsi="仿宋" w:cs="Times New Roman"/>
        </w:rPr>
      </w:pPr>
      <w:bookmarkStart w:id="145" w:name="_Toc15396620"/>
      <w:bookmarkStart w:id="146" w:name="_Toc145947246"/>
      <w:bookmarkStart w:id="147" w:name="_Toc145947424"/>
      <w:bookmarkStart w:id="148" w:name="_Toc146544724"/>
      <w:r>
        <w:rPr>
          <w:rFonts w:ascii="仿宋" w:eastAsia="仿宋" w:hAnsi="仿宋" w:cs="仿宋" w:hint="eastAsia"/>
          <w:b w:val="0"/>
          <w:bCs w:val="0"/>
        </w:rPr>
        <w:t>二、收</w:t>
      </w:r>
      <w:r>
        <w:rPr>
          <w:rStyle w:val="2Char"/>
          <w:rFonts w:ascii="仿宋" w:eastAsia="仿宋" w:hAnsi="仿宋" w:cs="仿宋" w:hint="eastAsia"/>
        </w:rPr>
        <w:t>入决算表</w:t>
      </w:r>
      <w:bookmarkEnd w:id="145"/>
      <w:bookmarkEnd w:id="146"/>
      <w:bookmarkEnd w:id="147"/>
      <w:bookmarkEnd w:id="148"/>
    </w:p>
    <w:p w:rsidR="00047BA9" w:rsidRDefault="00047BA9" w:rsidP="005F7CE0">
      <w:pPr>
        <w:pStyle w:val="2"/>
        <w:rPr>
          <w:rFonts w:ascii="仿宋" w:eastAsia="仿宋" w:hAnsi="仿宋" w:cs="Times New Roman"/>
        </w:rPr>
      </w:pPr>
      <w:bookmarkStart w:id="149" w:name="_Toc15396621"/>
      <w:bookmarkStart w:id="150" w:name="_Toc145947247"/>
      <w:bookmarkStart w:id="151" w:name="_Toc145947425"/>
      <w:bookmarkStart w:id="152" w:name="_Toc146544725"/>
      <w:r>
        <w:rPr>
          <w:rStyle w:val="2Char"/>
          <w:rFonts w:ascii="仿宋" w:eastAsia="仿宋" w:hAnsi="仿宋" w:cs="仿宋" w:hint="eastAsia"/>
        </w:rPr>
        <w:t>三、</w:t>
      </w:r>
      <w:r>
        <w:rPr>
          <w:rFonts w:ascii="仿宋" w:eastAsia="仿宋" w:hAnsi="仿宋" w:cs="仿宋" w:hint="eastAsia"/>
          <w:b w:val="0"/>
          <w:bCs w:val="0"/>
        </w:rPr>
        <w:t>支</w:t>
      </w:r>
      <w:r>
        <w:rPr>
          <w:rStyle w:val="2Char"/>
          <w:rFonts w:ascii="仿宋" w:eastAsia="仿宋" w:hAnsi="仿宋" w:cs="仿宋" w:hint="eastAsia"/>
        </w:rPr>
        <w:t>出决算表</w:t>
      </w:r>
      <w:bookmarkEnd w:id="149"/>
      <w:bookmarkEnd w:id="150"/>
      <w:bookmarkEnd w:id="151"/>
      <w:bookmarkEnd w:id="152"/>
    </w:p>
    <w:p w:rsidR="00047BA9" w:rsidRDefault="00047BA9" w:rsidP="005F7CE0">
      <w:pPr>
        <w:pStyle w:val="2"/>
        <w:rPr>
          <w:rFonts w:ascii="仿宋" w:eastAsia="仿宋" w:hAnsi="仿宋" w:cs="Times New Roman"/>
          <w:b w:val="0"/>
          <w:bCs w:val="0"/>
        </w:rPr>
      </w:pPr>
      <w:bookmarkStart w:id="153" w:name="_Toc15396622"/>
      <w:bookmarkStart w:id="154" w:name="_Toc145947248"/>
      <w:bookmarkStart w:id="155" w:name="_Toc145947426"/>
      <w:bookmarkStart w:id="156" w:name="_Toc146544726"/>
      <w:r>
        <w:rPr>
          <w:rStyle w:val="2Char"/>
          <w:rFonts w:ascii="仿宋" w:eastAsia="仿宋" w:hAnsi="仿宋" w:cs="仿宋" w:hint="eastAsia"/>
        </w:rPr>
        <w:t>四、</w:t>
      </w:r>
      <w:r>
        <w:rPr>
          <w:rFonts w:ascii="仿宋" w:eastAsia="仿宋" w:hAnsi="仿宋" w:cs="仿宋" w:hint="eastAsia"/>
          <w:b w:val="0"/>
          <w:bCs w:val="0"/>
        </w:rPr>
        <w:t>财</w:t>
      </w:r>
      <w:r>
        <w:rPr>
          <w:rStyle w:val="2Char"/>
          <w:rFonts w:ascii="仿宋" w:eastAsia="仿宋" w:hAnsi="仿宋" w:cs="仿宋" w:hint="eastAsia"/>
        </w:rPr>
        <w:t>政拨款收入支出决算总表</w:t>
      </w:r>
      <w:bookmarkEnd w:id="153"/>
      <w:bookmarkEnd w:id="154"/>
      <w:bookmarkEnd w:id="155"/>
      <w:bookmarkEnd w:id="156"/>
    </w:p>
    <w:p w:rsidR="00047BA9" w:rsidRDefault="00047BA9" w:rsidP="005F7CE0">
      <w:pPr>
        <w:pStyle w:val="2"/>
        <w:rPr>
          <w:rStyle w:val="2Char"/>
          <w:rFonts w:ascii="仿宋" w:eastAsia="仿宋" w:hAnsi="仿宋" w:cs="Times New Roman"/>
        </w:rPr>
      </w:pPr>
      <w:bookmarkStart w:id="157" w:name="_Toc15396623"/>
      <w:bookmarkStart w:id="158" w:name="_Toc145947249"/>
      <w:bookmarkStart w:id="159" w:name="_Toc145947427"/>
      <w:bookmarkStart w:id="160" w:name="_Toc146544727"/>
      <w:r>
        <w:rPr>
          <w:rStyle w:val="2Char"/>
          <w:rFonts w:ascii="仿宋" w:eastAsia="仿宋" w:hAnsi="仿宋" w:cs="仿宋" w:hint="eastAsia"/>
        </w:rPr>
        <w:t>五、</w:t>
      </w:r>
      <w:r>
        <w:rPr>
          <w:rFonts w:ascii="仿宋" w:eastAsia="仿宋" w:hAnsi="仿宋" w:cs="仿宋" w:hint="eastAsia"/>
          <w:b w:val="0"/>
          <w:bCs w:val="0"/>
        </w:rPr>
        <w:t>财</w:t>
      </w:r>
      <w:r>
        <w:rPr>
          <w:rStyle w:val="2Char"/>
          <w:rFonts w:ascii="仿宋" w:eastAsia="仿宋" w:hAnsi="仿宋" w:cs="仿宋" w:hint="eastAsia"/>
        </w:rPr>
        <w:t>政拨款支出决算明细表</w:t>
      </w:r>
      <w:bookmarkStart w:id="161" w:name="_Toc15396624"/>
      <w:bookmarkEnd w:id="157"/>
      <w:bookmarkEnd w:id="158"/>
      <w:bookmarkEnd w:id="159"/>
      <w:bookmarkEnd w:id="160"/>
    </w:p>
    <w:p w:rsidR="00047BA9" w:rsidRDefault="00047BA9" w:rsidP="005F7CE0">
      <w:pPr>
        <w:pStyle w:val="2"/>
        <w:rPr>
          <w:rFonts w:ascii="仿宋" w:eastAsia="仿宋" w:hAnsi="仿宋" w:cs="Times New Roman"/>
        </w:rPr>
      </w:pPr>
      <w:bookmarkStart w:id="162" w:name="_Toc145947250"/>
      <w:bookmarkStart w:id="163" w:name="_Toc145947428"/>
      <w:bookmarkStart w:id="164" w:name="_Toc146544728"/>
      <w:r>
        <w:rPr>
          <w:rStyle w:val="2Char"/>
          <w:rFonts w:ascii="仿宋" w:eastAsia="仿宋" w:hAnsi="仿宋" w:cs="仿宋" w:hint="eastAsia"/>
        </w:rPr>
        <w:t>六、</w:t>
      </w:r>
      <w:r>
        <w:rPr>
          <w:rFonts w:ascii="仿宋" w:eastAsia="仿宋" w:hAnsi="仿宋" w:cs="仿宋" w:hint="eastAsia"/>
          <w:b w:val="0"/>
          <w:bCs w:val="0"/>
        </w:rPr>
        <w:t>一</w:t>
      </w:r>
      <w:r>
        <w:rPr>
          <w:rStyle w:val="2Char"/>
          <w:rFonts w:ascii="仿宋" w:eastAsia="仿宋" w:hAnsi="仿宋" w:cs="仿宋" w:hint="eastAsia"/>
        </w:rPr>
        <w:t>般公共预算财政拨款支出决算表</w:t>
      </w:r>
      <w:bookmarkEnd w:id="161"/>
      <w:bookmarkEnd w:id="162"/>
      <w:bookmarkEnd w:id="163"/>
      <w:bookmarkEnd w:id="164"/>
    </w:p>
    <w:p w:rsidR="00047BA9" w:rsidRDefault="00047BA9" w:rsidP="005F7CE0">
      <w:pPr>
        <w:pStyle w:val="2"/>
        <w:rPr>
          <w:rFonts w:ascii="仿宋" w:eastAsia="仿宋" w:hAnsi="仿宋" w:cs="Times New Roman"/>
        </w:rPr>
      </w:pPr>
      <w:bookmarkStart w:id="165" w:name="_Toc15396625"/>
      <w:bookmarkStart w:id="166" w:name="_Toc145947251"/>
      <w:bookmarkStart w:id="167" w:name="_Toc145947429"/>
      <w:bookmarkStart w:id="168" w:name="_Toc146544729"/>
      <w:r>
        <w:rPr>
          <w:rStyle w:val="2Char"/>
          <w:rFonts w:ascii="仿宋" w:eastAsia="仿宋" w:hAnsi="仿宋" w:cs="仿宋" w:hint="eastAsia"/>
        </w:rPr>
        <w:t>七、</w:t>
      </w:r>
      <w:r>
        <w:rPr>
          <w:rFonts w:ascii="仿宋" w:eastAsia="仿宋" w:hAnsi="仿宋" w:cs="仿宋" w:hint="eastAsia"/>
          <w:b w:val="0"/>
          <w:bCs w:val="0"/>
        </w:rPr>
        <w:t>一</w:t>
      </w:r>
      <w:r>
        <w:rPr>
          <w:rStyle w:val="2Char"/>
          <w:rFonts w:ascii="仿宋" w:eastAsia="仿宋" w:hAnsi="仿宋" w:cs="仿宋" w:hint="eastAsia"/>
        </w:rPr>
        <w:t>般公共预算财政拨款支出决算明细表</w:t>
      </w:r>
      <w:bookmarkEnd w:id="165"/>
      <w:bookmarkEnd w:id="166"/>
      <w:bookmarkEnd w:id="167"/>
      <w:bookmarkEnd w:id="168"/>
    </w:p>
    <w:p w:rsidR="00047BA9" w:rsidRDefault="00047BA9" w:rsidP="005F7CE0">
      <w:pPr>
        <w:pStyle w:val="2"/>
        <w:rPr>
          <w:rFonts w:ascii="仿宋" w:eastAsia="仿宋" w:hAnsi="仿宋" w:cs="Times New Roman"/>
        </w:rPr>
      </w:pPr>
      <w:bookmarkStart w:id="169" w:name="_Toc15396626"/>
      <w:bookmarkStart w:id="170" w:name="_Toc145947252"/>
      <w:bookmarkStart w:id="171" w:name="_Toc145947430"/>
      <w:bookmarkStart w:id="172" w:name="_Toc146544730"/>
      <w:r>
        <w:rPr>
          <w:rStyle w:val="2Char"/>
          <w:rFonts w:ascii="仿宋" w:eastAsia="仿宋" w:hAnsi="仿宋" w:cs="仿宋" w:hint="eastAsia"/>
        </w:rPr>
        <w:t>八、</w:t>
      </w:r>
      <w:r>
        <w:rPr>
          <w:rFonts w:ascii="仿宋" w:eastAsia="仿宋" w:hAnsi="仿宋" w:cs="仿宋" w:hint="eastAsia"/>
          <w:b w:val="0"/>
          <w:bCs w:val="0"/>
        </w:rPr>
        <w:t>一</w:t>
      </w:r>
      <w:r>
        <w:rPr>
          <w:rStyle w:val="2Char"/>
          <w:rFonts w:ascii="仿宋" w:eastAsia="仿宋" w:hAnsi="仿宋" w:cs="仿宋" w:hint="eastAsia"/>
        </w:rPr>
        <w:t>般公共预算财政拨款基本支出决算表</w:t>
      </w:r>
      <w:bookmarkEnd w:id="169"/>
      <w:bookmarkEnd w:id="170"/>
      <w:bookmarkEnd w:id="171"/>
      <w:bookmarkEnd w:id="172"/>
    </w:p>
    <w:p w:rsidR="00047BA9" w:rsidRDefault="00047BA9" w:rsidP="005F7CE0">
      <w:pPr>
        <w:pStyle w:val="2"/>
        <w:rPr>
          <w:rFonts w:ascii="仿宋" w:eastAsia="仿宋" w:hAnsi="仿宋" w:cs="Times New Roman"/>
        </w:rPr>
      </w:pPr>
      <w:bookmarkStart w:id="173" w:name="_Toc15396627"/>
      <w:bookmarkStart w:id="174" w:name="_Toc145947253"/>
      <w:bookmarkStart w:id="175" w:name="_Toc145947431"/>
      <w:bookmarkStart w:id="176" w:name="_Toc146544731"/>
      <w:r>
        <w:rPr>
          <w:rStyle w:val="2Char"/>
          <w:rFonts w:ascii="仿宋" w:eastAsia="仿宋" w:hAnsi="仿宋" w:cs="仿宋" w:hint="eastAsia"/>
        </w:rPr>
        <w:t>九、</w:t>
      </w:r>
      <w:r>
        <w:rPr>
          <w:rFonts w:ascii="仿宋" w:eastAsia="仿宋" w:hAnsi="仿宋" w:cs="仿宋" w:hint="eastAsia"/>
          <w:b w:val="0"/>
          <w:bCs w:val="0"/>
        </w:rPr>
        <w:t>一</w:t>
      </w:r>
      <w:r>
        <w:rPr>
          <w:rStyle w:val="2Char"/>
          <w:rFonts w:ascii="仿宋" w:eastAsia="仿宋" w:hAnsi="仿宋" w:cs="仿宋" w:hint="eastAsia"/>
        </w:rPr>
        <w:t>般公共预算财政拨款项目支出决算表</w:t>
      </w:r>
      <w:bookmarkEnd w:id="173"/>
      <w:bookmarkEnd w:id="174"/>
      <w:bookmarkEnd w:id="175"/>
      <w:bookmarkEnd w:id="176"/>
    </w:p>
    <w:p w:rsidR="00047BA9" w:rsidRDefault="00047BA9" w:rsidP="005F7CE0">
      <w:pPr>
        <w:pStyle w:val="2"/>
        <w:rPr>
          <w:rFonts w:ascii="仿宋" w:eastAsia="仿宋" w:hAnsi="仿宋" w:cs="Times New Roman"/>
        </w:rPr>
      </w:pPr>
      <w:bookmarkStart w:id="177" w:name="_Toc15396628"/>
      <w:bookmarkStart w:id="178" w:name="_Toc145947254"/>
      <w:bookmarkStart w:id="179" w:name="_Toc145947432"/>
      <w:bookmarkStart w:id="180" w:name="_Toc146544732"/>
      <w:r>
        <w:rPr>
          <w:rStyle w:val="2Char"/>
          <w:rFonts w:ascii="仿宋" w:eastAsia="仿宋" w:hAnsi="仿宋" w:cs="仿宋" w:hint="eastAsia"/>
        </w:rPr>
        <w:t>十、</w:t>
      </w:r>
      <w:bookmarkEnd w:id="177"/>
      <w:r>
        <w:rPr>
          <w:rFonts w:ascii="仿宋" w:eastAsia="仿宋" w:hAnsi="仿宋" w:cs="仿宋" w:hint="eastAsia"/>
          <w:b w:val="0"/>
          <w:bCs w:val="0"/>
        </w:rPr>
        <w:t>政</w:t>
      </w:r>
      <w:r>
        <w:rPr>
          <w:rStyle w:val="2Char"/>
          <w:rFonts w:ascii="仿宋" w:eastAsia="仿宋" w:hAnsi="仿宋" w:cs="仿宋" w:hint="eastAsia"/>
        </w:rPr>
        <w:t>府性基金预算财政拨款收入支出决算表</w:t>
      </w:r>
      <w:bookmarkEnd w:id="178"/>
      <w:bookmarkEnd w:id="179"/>
      <w:bookmarkEnd w:id="180"/>
    </w:p>
    <w:p w:rsidR="00047BA9" w:rsidRDefault="00047BA9" w:rsidP="005F7CE0">
      <w:pPr>
        <w:pStyle w:val="2"/>
        <w:rPr>
          <w:rFonts w:ascii="仿宋" w:eastAsia="仿宋" w:hAnsi="仿宋" w:cs="Times New Roman"/>
        </w:rPr>
      </w:pPr>
      <w:bookmarkStart w:id="181" w:name="_Toc15396629"/>
      <w:bookmarkStart w:id="182" w:name="_Toc145947255"/>
      <w:bookmarkStart w:id="183" w:name="_Toc145947433"/>
      <w:bookmarkStart w:id="184" w:name="_Toc146544733"/>
      <w:r>
        <w:rPr>
          <w:rStyle w:val="2Char"/>
          <w:rFonts w:ascii="仿宋" w:eastAsia="仿宋" w:hAnsi="仿宋" w:cs="仿宋" w:hint="eastAsia"/>
        </w:rPr>
        <w:t>十一、</w:t>
      </w:r>
      <w:bookmarkEnd w:id="181"/>
      <w:r>
        <w:rPr>
          <w:rFonts w:ascii="仿宋" w:eastAsia="仿宋" w:hAnsi="仿宋" w:cs="仿宋" w:hint="eastAsia"/>
          <w:b w:val="0"/>
          <w:bCs w:val="0"/>
        </w:rPr>
        <w:t>国</w:t>
      </w:r>
      <w:r>
        <w:rPr>
          <w:rStyle w:val="2Char"/>
          <w:rFonts w:ascii="仿宋" w:eastAsia="仿宋" w:hAnsi="仿宋" w:cs="仿宋" w:hint="eastAsia"/>
        </w:rPr>
        <w:t>有资本经营预算财政拨款收入支出决算表</w:t>
      </w:r>
      <w:bookmarkEnd w:id="182"/>
      <w:bookmarkEnd w:id="183"/>
      <w:bookmarkEnd w:id="184"/>
    </w:p>
    <w:p w:rsidR="00047BA9" w:rsidRDefault="00047BA9" w:rsidP="005F7CE0">
      <w:pPr>
        <w:pStyle w:val="2"/>
        <w:rPr>
          <w:rFonts w:ascii="仿宋" w:eastAsia="仿宋" w:hAnsi="仿宋" w:cs="Times New Roman"/>
        </w:rPr>
      </w:pPr>
      <w:bookmarkStart w:id="185" w:name="_Toc15396630"/>
      <w:bookmarkStart w:id="186" w:name="_Toc145947256"/>
      <w:bookmarkStart w:id="187" w:name="_Toc145947434"/>
      <w:bookmarkStart w:id="188" w:name="_Toc146544734"/>
      <w:r>
        <w:rPr>
          <w:rStyle w:val="2Char"/>
          <w:rFonts w:ascii="仿宋" w:eastAsia="仿宋" w:hAnsi="仿宋" w:cs="仿宋" w:hint="eastAsia"/>
        </w:rPr>
        <w:t>十二、</w:t>
      </w:r>
      <w:bookmarkEnd w:id="185"/>
      <w:r>
        <w:rPr>
          <w:rStyle w:val="2Char"/>
          <w:rFonts w:ascii="仿宋" w:eastAsia="仿宋" w:hAnsi="仿宋" w:cs="仿宋" w:hint="eastAsia"/>
        </w:rPr>
        <w:t>国有资本经营预算财政拨款支出决算表</w:t>
      </w:r>
      <w:bookmarkEnd w:id="186"/>
      <w:bookmarkEnd w:id="187"/>
      <w:bookmarkEnd w:id="188"/>
    </w:p>
    <w:p w:rsidR="00047BA9" w:rsidRPr="005F7CE0" w:rsidRDefault="00047BA9" w:rsidP="005F7CE0">
      <w:pPr>
        <w:pStyle w:val="2"/>
        <w:rPr>
          <w:rFonts w:eastAsia="仿宋" w:cs="Times New Roman"/>
        </w:rPr>
        <w:sectPr w:rsidR="00047BA9" w:rsidRPr="005F7CE0" w:rsidSect="005F7CE0">
          <w:headerReference w:type="default" r:id="rId23"/>
          <w:footerReference w:type="default" r:id="rId24"/>
          <w:pgSz w:w="11906" w:h="16838"/>
          <w:pgMar w:top="1440" w:right="1800" w:bottom="1440" w:left="1800" w:header="851" w:footer="992" w:gutter="0"/>
          <w:pgNumType w:start="1" w:chapStyle="1"/>
          <w:cols w:space="425"/>
          <w:docGrid w:type="lines" w:linePitch="312"/>
        </w:sectPr>
      </w:pPr>
      <w:bookmarkStart w:id="189" w:name="_Toc15396631"/>
      <w:bookmarkStart w:id="190" w:name="_Toc145947257"/>
      <w:bookmarkStart w:id="191" w:name="_Toc145947435"/>
      <w:bookmarkStart w:id="192" w:name="_Toc146544735"/>
      <w:r>
        <w:rPr>
          <w:rStyle w:val="2Char"/>
          <w:rFonts w:ascii="仿宋" w:eastAsia="仿宋" w:hAnsi="仿宋" w:cs="仿宋" w:hint="eastAsia"/>
        </w:rPr>
        <w:t>十三、</w:t>
      </w:r>
      <w:bookmarkEnd w:id="189"/>
      <w:r>
        <w:rPr>
          <w:rStyle w:val="2Char"/>
          <w:rFonts w:ascii="仿宋" w:eastAsia="仿宋" w:hAnsi="仿宋" w:cs="仿宋" w:hint="eastAsia"/>
        </w:rPr>
        <w:t>财政拨款“三公”经费支出决算表</w:t>
      </w:r>
      <w:bookmarkEnd w:id="190"/>
      <w:bookmarkEnd w:id="191"/>
      <w:bookmarkEnd w:id="192"/>
    </w:p>
    <w:bookmarkEnd w:id="130"/>
    <w:p w:rsidR="00047BA9" w:rsidRDefault="00047BA9" w:rsidP="00161320">
      <w:pPr>
        <w:spacing w:line="600" w:lineRule="exact"/>
        <w:outlineLvl w:val="0"/>
      </w:pPr>
    </w:p>
    <w:sectPr w:rsidR="00047B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87C" w:rsidRDefault="0019787C" w:rsidP="00DA4FFD">
      <w:r>
        <w:separator/>
      </w:r>
    </w:p>
  </w:endnote>
  <w:endnote w:type="continuationSeparator" w:id="0">
    <w:p w:rsidR="0019787C" w:rsidRDefault="0019787C" w:rsidP="00DA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E" w:rsidRDefault="00E800FE" w:rsidP="00126B43">
    <w:pPr>
      <w:pStyle w:val="a5"/>
      <w:framePr w:wrap="auto" w:vAnchor="text" w:hAnchor="margin" w:xAlign="center" w:y="1"/>
      <w:rPr>
        <w:rStyle w:val="ab"/>
        <w:rFonts w:cs="Times New Roman"/>
      </w:rPr>
    </w:pPr>
    <w:r>
      <w:rPr>
        <w:rStyle w:val="ab"/>
      </w:rPr>
      <w:fldChar w:fldCharType="begin"/>
    </w:r>
    <w:r>
      <w:rPr>
        <w:rStyle w:val="ab"/>
      </w:rPr>
      <w:instrText xml:space="preserve">PAGE  </w:instrText>
    </w:r>
    <w:r>
      <w:rPr>
        <w:rStyle w:val="ab"/>
      </w:rPr>
      <w:fldChar w:fldCharType="separate"/>
    </w:r>
    <w:r w:rsidR="00C75664">
      <w:rPr>
        <w:rStyle w:val="ab"/>
        <w:noProof/>
      </w:rPr>
      <w:t>6</w:t>
    </w:r>
    <w:r>
      <w:rPr>
        <w:rStyle w:val="ab"/>
      </w:rPr>
      <w:fldChar w:fldCharType="end"/>
    </w:r>
  </w:p>
  <w:p w:rsidR="00E800FE" w:rsidRDefault="00E800FE">
    <w:pPr>
      <w:pStyle w:val="a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87C" w:rsidRDefault="0019787C" w:rsidP="00DA4FFD">
      <w:r>
        <w:separator/>
      </w:r>
    </w:p>
  </w:footnote>
  <w:footnote w:type="continuationSeparator" w:id="0">
    <w:p w:rsidR="0019787C" w:rsidRDefault="0019787C" w:rsidP="00DA4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E" w:rsidRDefault="00E800FE">
    <w:pPr>
      <w:pStyle w:val="a6"/>
      <w:pBdr>
        <w:bottom w:val="none" w:sz="0" w:space="0" w:color="auto"/>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ascii="黑体" w:eastAsia="黑体" w:hAnsi="黑体" w:hint="eastAsia"/>
        <w:sz w:val="44"/>
        <w:szCs w:val="44"/>
      </w:rPr>
    </w:lvl>
  </w:abstractNum>
  <w:abstractNum w:abstractNumId="2">
    <w:nsid w:val="07F7449B"/>
    <w:multiLevelType w:val="multilevel"/>
    <w:tmpl w:val="07F7449B"/>
    <w:lvl w:ilvl="0">
      <w:start w:val="2"/>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1272550B"/>
    <w:multiLevelType w:val="multilevel"/>
    <w:tmpl w:val="1272550B"/>
    <w:lvl w:ilvl="0">
      <w:start w:val="1"/>
      <w:numFmt w:val="japaneseCounting"/>
      <w:lvlText w:val="%1、"/>
      <w:lvlJc w:val="left"/>
      <w:pPr>
        <w:ind w:left="1360" w:hanging="720"/>
      </w:pPr>
      <w:rPr>
        <w:rFonts w:hint="default"/>
        <w:b w:val="0"/>
        <w:bCs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nsid w:val="23EA6E98"/>
    <w:multiLevelType w:val="multilevel"/>
    <w:tmpl w:val="23EA6E98"/>
    <w:lvl w:ilvl="0">
      <w:start w:val="1"/>
      <w:numFmt w:val="japaneseCounting"/>
      <w:lvlText w:val="%1、"/>
      <w:lvlJc w:val="left"/>
      <w:pPr>
        <w:ind w:left="900" w:hanging="48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3818A09A"/>
    <w:multiLevelType w:val="singleLevel"/>
    <w:tmpl w:val="3818A09A"/>
    <w:lvl w:ilvl="0">
      <w:start w:val="1"/>
      <w:numFmt w:val="chineseCounting"/>
      <w:suff w:val="nothing"/>
      <w:lvlText w:val="%1、"/>
      <w:lvlJc w:val="left"/>
      <w:rPr>
        <w:rFonts w:hint="eastAsia"/>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QzMDY4NzViZTE1NzBkMmNjNTY5ZjRiZWQzMmRiOGYifQ=="/>
  </w:docVars>
  <w:rsids>
    <w:rsidRoot w:val="00F1361C"/>
    <w:rsid w:val="9E3A10E2"/>
    <w:rsid w:val="F2E1F9D4"/>
    <w:rsid w:val="F7880819"/>
    <w:rsid w:val="000222C6"/>
    <w:rsid w:val="00023FAF"/>
    <w:rsid w:val="0002523E"/>
    <w:rsid w:val="0002549F"/>
    <w:rsid w:val="00041BB2"/>
    <w:rsid w:val="00042351"/>
    <w:rsid w:val="00046352"/>
    <w:rsid w:val="000468DB"/>
    <w:rsid w:val="00047BA9"/>
    <w:rsid w:val="00050668"/>
    <w:rsid w:val="000552DB"/>
    <w:rsid w:val="00061181"/>
    <w:rsid w:val="0006487A"/>
    <w:rsid w:val="00065F8F"/>
    <w:rsid w:val="00070A43"/>
    <w:rsid w:val="00076173"/>
    <w:rsid w:val="000768F2"/>
    <w:rsid w:val="00077A43"/>
    <w:rsid w:val="000814E1"/>
    <w:rsid w:val="00084C0B"/>
    <w:rsid w:val="00090C44"/>
    <w:rsid w:val="0009184B"/>
    <w:rsid w:val="00094236"/>
    <w:rsid w:val="0009593C"/>
    <w:rsid w:val="00097322"/>
    <w:rsid w:val="000978A7"/>
    <w:rsid w:val="000A6A92"/>
    <w:rsid w:val="000B047F"/>
    <w:rsid w:val="000B5923"/>
    <w:rsid w:val="000B5A48"/>
    <w:rsid w:val="000B6FF3"/>
    <w:rsid w:val="000C3467"/>
    <w:rsid w:val="000C3CA6"/>
    <w:rsid w:val="000C5A56"/>
    <w:rsid w:val="000D1267"/>
    <w:rsid w:val="000D19F5"/>
    <w:rsid w:val="000D1D50"/>
    <w:rsid w:val="000D2E2F"/>
    <w:rsid w:val="000D3792"/>
    <w:rsid w:val="000D5782"/>
    <w:rsid w:val="000D7E4F"/>
    <w:rsid w:val="000E0CD4"/>
    <w:rsid w:val="000E6613"/>
    <w:rsid w:val="000E6B3F"/>
    <w:rsid w:val="000E7119"/>
    <w:rsid w:val="00107CFE"/>
    <w:rsid w:val="001113AA"/>
    <w:rsid w:val="00114E9B"/>
    <w:rsid w:val="00126B43"/>
    <w:rsid w:val="00131D5F"/>
    <w:rsid w:val="001412D4"/>
    <w:rsid w:val="00142216"/>
    <w:rsid w:val="00142531"/>
    <w:rsid w:val="00144D6A"/>
    <w:rsid w:val="0014729F"/>
    <w:rsid w:val="001501A8"/>
    <w:rsid w:val="00155A70"/>
    <w:rsid w:val="00157BAB"/>
    <w:rsid w:val="00161320"/>
    <w:rsid w:val="00163282"/>
    <w:rsid w:val="001654D1"/>
    <w:rsid w:val="00170976"/>
    <w:rsid w:val="00174361"/>
    <w:rsid w:val="00174518"/>
    <w:rsid w:val="00176DE1"/>
    <w:rsid w:val="0018106D"/>
    <w:rsid w:val="001877A7"/>
    <w:rsid w:val="00191536"/>
    <w:rsid w:val="00196687"/>
    <w:rsid w:val="0019787C"/>
    <w:rsid w:val="001A278F"/>
    <w:rsid w:val="001A5130"/>
    <w:rsid w:val="001B33A0"/>
    <w:rsid w:val="001C0962"/>
    <w:rsid w:val="001D35EE"/>
    <w:rsid w:val="001D7531"/>
    <w:rsid w:val="001E0B98"/>
    <w:rsid w:val="001E2E8F"/>
    <w:rsid w:val="001E737D"/>
    <w:rsid w:val="001F0592"/>
    <w:rsid w:val="001F1610"/>
    <w:rsid w:val="001F7506"/>
    <w:rsid w:val="002006CD"/>
    <w:rsid w:val="00202B36"/>
    <w:rsid w:val="00204B7A"/>
    <w:rsid w:val="00204CDE"/>
    <w:rsid w:val="0020510A"/>
    <w:rsid w:val="0021101A"/>
    <w:rsid w:val="00220536"/>
    <w:rsid w:val="002229C0"/>
    <w:rsid w:val="00234439"/>
    <w:rsid w:val="00235629"/>
    <w:rsid w:val="00260658"/>
    <w:rsid w:val="00260C38"/>
    <w:rsid w:val="002616C0"/>
    <w:rsid w:val="00265372"/>
    <w:rsid w:val="002662AA"/>
    <w:rsid w:val="00267920"/>
    <w:rsid w:val="00280496"/>
    <w:rsid w:val="00294DC9"/>
    <w:rsid w:val="00295495"/>
    <w:rsid w:val="002A31DE"/>
    <w:rsid w:val="002A7B5C"/>
    <w:rsid w:val="002B2613"/>
    <w:rsid w:val="002D6D05"/>
    <w:rsid w:val="002E6789"/>
    <w:rsid w:val="002F1818"/>
    <w:rsid w:val="002F2483"/>
    <w:rsid w:val="002F567B"/>
    <w:rsid w:val="0030130A"/>
    <w:rsid w:val="00303CAB"/>
    <w:rsid w:val="00307FAB"/>
    <w:rsid w:val="00312977"/>
    <w:rsid w:val="003211FF"/>
    <w:rsid w:val="003216A9"/>
    <w:rsid w:val="00326669"/>
    <w:rsid w:val="00335A74"/>
    <w:rsid w:val="003364F8"/>
    <w:rsid w:val="003371D6"/>
    <w:rsid w:val="00355D1E"/>
    <w:rsid w:val="00362FF7"/>
    <w:rsid w:val="0036561B"/>
    <w:rsid w:val="00366CF3"/>
    <w:rsid w:val="00370032"/>
    <w:rsid w:val="0037013F"/>
    <w:rsid w:val="00372B77"/>
    <w:rsid w:val="00380C92"/>
    <w:rsid w:val="00381E68"/>
    <w:rsid w:val="003A484F"/>
    <w:rsid w:val="003A4883"/>
    <w:rsid w:val="003B0BE0"/>
    <w:rsid w:val="003B0C1B"/>
    <w:rsid w:val="003B688C"/>
    <w:rsid w:val="003C0291"/>
    <w:rsid w:val="003C0E52"/>
    <w:rsid w:val="003C1878"/>
    <w:rsid w:val="003C39AE"/>
    <w:rsid w:val="003C696B"/>
    <w:rsid w:val="003C7B60"/>
    <w:rsid w:val="003D0C0F"/>
    <w:rsid w:val="003D1FB2"/>
    <w:rsid w:val="003D66DA"/>
    <w:rsid w:val="003E1310"/>
    <w:rsid w:val="003E6F55"/>
    <w:rsid w:val="00406254"/>
    <w:rsid w:val="004223DE"/>
    <w:rsid w:val="00424492"/>
    <w:rsid w:val="0042688E"/>
    <w:rsid w:val="00434489"/>
    <w:rsid w:val="00437085"/>
    <w:rsid w:val="00437A04"/>
    <w:rsid w:val="00442851"/>
    <w:rsid w:val="00443880"/>
    <w:rsid w:val="0044510E"/>
    <w:rsid w:val="004464F4"/>
    <w:rsid w:val="00447478"/>
    <w:rsid w:val="00447994"/>
    <w:rsid w:val="004665E7"/>
    <w:rsid w:val="00471401"/>
    <w:rsid w:val="00473B8A"/>
    <w:rsid w:val="00473F31"/>
    <w:rsid w:val="0048263A"/>
    <w:rsid w:val="00487E5D"/>
    <w:rsid w:val="00497FBC"/>
    <w:rsid w:val="004A2A48"/>
    <w:rsid w:val="004A5BDB"/>
    <w:rsid w:val="004A711F"/>
    <w:rsid w:val="004B199D"/>
    <w:rsid w:val="004B4690"/>
    <w:rsid w:val="004B6783"/>
    <w:rsid w:val="004D06CE"/>
    <w:rsid w:val="004E0A2D"/>
    <w:rsid w:val="004E206B"/>
    <w:rsid w:val="004E3A11"/>
    <w:rsid w:val="004E4520"/>
    <w:rsid w:val="004E6DF7"/>
    <w:rsid w:val="004F0FBD"/>
    <w:rsid w:val="004F5937"/>
    <w:rsid w:val="00505A47"/>
    <w:rsid w:val="00512FDA"/>
    <w:rsid w:val="00514F09"/>
    <w:rsid w:val="00515BC1"/>
    <w:rsid w:val="00520DA0"/>
    <w:rsid w:val="00520E34"/>
    <w:rsid w:val="00522C11"/>
    <w:rsid w:val="005664BB"/>
    <w:rsid w:val="00566FFA"/>
    <w:rsid w:val="005734BC"/>
    <w:rsid w:val="0057481D"/>
    <w:rsid w:val="00577816"/>
    <w:rsid w:val="00583D75"/>
    <w:rsid w:val="0058486E"/>
    <w:rsid w:val="00585B33"/>
    <w:rsid w:val="0059014D"/>
    <w:rsid w:val="00590B27"/>
    <w:rsid w:val="005A3D7A"/>
    <w:rsid w:val="005A6ACA"/>
    <w:rsid w:val="005B31B5"/>
    <w:rsid w:val="005B5C64"/>
    <w:rsid w:val="005C0013"/>
    <w:rsid w:val="005C5337"/>
    <w:rsid w:val="005C548F"/>
    <w:rsid w:val="005C6BD0"/>
    <w:rsid w:val="005D1C8B"/>
    <w:rsid w:val="005D221C"/>
    <w:rsid w:val="005D468D"/>
    <w:rsid w:val="005D5CED"/>
    <w:rsid w:val="005F1A4C"/>
    <w:rsid w:val="005F40EB"/>
    <w:rsid w:val="005F692C"/>
    <w:rsid w:val="005F6E68"/>
    <w:rsid w:val="005F7CE0"/>
    <w:rsid w:val="00605688"/>
    <w:rsid w:val="006070AF"/>
    <w:rsid w:val="00607E6C"/>
    <w:rsid w:val="006101B1"/>
    <w:rsid w:val="00614501"/>
    <w:rsid w:val="00614E44"/>
    <w:rsid w:val="00615D79"/>
    <w:rsid w:val="00617857"/>
    <w:rsid w:val="0062270A"/>
    <w:rsid w:val="00622830"/>
    <w:rsid w:val="00623DA0"/>
    <w:rsid w:val="00630AEF"/>
    <w:rsid w:val="006325F8"/>
    <w:rsid w:val="00633463"/>
    <w:rsid w:val="00634C9A"/>
    <w:rsid w:val="00635096"/>
    <w:rsid w:val="006364C4"/>
    <w:rsid w:val="00643270"/>
    <w:rsid w:val="006440E4"/>
    <w:rsid w:val="00647339"/>
    <w:rsid w:val="0066343B"/>
    <w:rsid w:val="00664777"/>
    <w:rsid w:val="00667738"/>
    <w:rsid w:val="006748A4"/>
    <w:rsid w:val="00681A31"/>
    <w:rsid w:val="00683E73"/>
    <w:rsid w:val="006852B1"/>
    <w:rsid w:val="0069019A"/>
    <w:rsid w:val="0069734D"/>
    <w:rsid w:val="006A3141"/>
    <w:rsid w:val="006A5E34"/>
    <w:rsid w:val="006B2422"/>
    <w:rsid w:val="006B2B9A"/>
    <w:rsid w:val="006B41A7"/>
    <w:rsid w:val="006C1937"/>
    <w:rsid w:val="006C7030"/>
    <w:rsid w:val="006D4FB1"/>
    <w:rsid w:val="006D55B7"/>
    <w:rsid w:val="006E46E8"/>
    <w:rsid w:val="006F020C"/>
    <w:rsid w:val="006F37C7"/>
    <w:rsid w:val="007127B7"/>
    <w:rsid w:val="00714863"/>
    <w:rsid w:val="00715996"/>
    <w:rsid w:val="0071798E"/>
    <w:rsid w:val="007416B6"/>
    <w:rsid w:val="00742FE8"/>
    <w:rsid w:val="00746F48"/>
    <w:rsid w:val="0075404D"/>
    <w:rsid w:val="0076182A"/>
    <w:rsid w:val="00767B7E"/>
    <w:rsid w:val="007702EE"/>
    <w:rsid w:val="007770C3"/>
    <w:rsid w:val="00780390"/>
    <w:rsid w:val="00784D24"/>
    <w:rsid w:val="00785FBA"/>
    <w:rsid w:val="00786E4A"/>
    <w:rsid w:val="007875EB"/>
    <w:rsid w:val="0079426B"/>
    <w:rsid w:val="007A76A9"/>
    <w:rsid w:val="007D1682"/>
    <w:rsid w:val="007D312A"/>
    <w:rsid w:val="007D362F"/>
    <w:rsid w:val="007D3F19"/>
    <w:rsid w:val="007E23B0"/>
    <w:rsid w:val="007E23E5"/>
    <w:rsid w:val="007F152C"/>
    <w:rsid w:val="007F1991"/>
    <w:rsid w:val="007F2155"/>
    <w:rsid w:val="007F2C2F"/>
    <w:rsid w:val="007F55FC"/>
    <w:rsid w:val="007F5665"/>
    <w:rsid w:val="00800112"/>
    <w:rsid w:val="00804F6A"/>
    <w:rsid w:val="00806D5C"/>
    <w:rsid w:val="00813348"/>
    <w:rsid w:val="008173D0"/>
    <w:rsid w:val="008178BD"/>
    <w:rsid w:val="008253BB"/>
    <w:rsid w:val="008309F1"/>
    <w:rsid w:val="00834EB4"/>
    <w:rsid w:val="0083706E"/>
    <w:rsid w:val="008408F6"/>
    <w:rsid w:val="008423A5"/>
    <w:rsid w:val="00843971"/>
    <w:rsid w:val="00850625"/>
    <w:rsid w:val="00853718"/>
    <w:rsid w:val="00854599"/>
    <w:rsid w:val="00855221"/>
    <w:rsid w:val="008565B0"/>
    <w:rsid w:val="00857863"/>
    <w:rsid w:val="00860645"/>
    <w:rsid w:val="00866E1D"/>
    <w:rsid w:val="00867320"/>
    <w:rsid w:val="00871F71"/>
    <w:rsid w:val="00872FD8"/>
    <w:rsid w:val="0088020D"/>
    <w:rsid w:val="00881C77"/>
    <w:rsid w:val="00885AF4"/>
    <w:rsid w:val="0088746A"/>
    <w:rsid w:val="008939CD"/>
    <w:rsid w:val="008A0B5E"/>
    <w:rsid w:val="008B7071"/>
    <w:rsid w:val="008B768C"/>
    <w:rsid w:val="008C4DB1"/>
    <w:rsid w:val="008C4EAF"/>
    <w:rsid w:val="008C5176"/>
    <w:rsid w:val="008C7FD0"/>
    <w:rsid w:val="008D4C67"/>
    <w:rsid w:val="008E14FF"/>
    <w:rsid w:val="008E1DE7"/>
    <w:rsid w:val="008E29AA"/>
    <w:rsid w:val="008E707C"/>
    <w:rsid w:val="008F16A2"/>
    <w:rsid w:val="00900083"/>
    <w:rsid w:val="00900B08"/>
    <w:rsid w:val="00902155"/>
    <w:rsid w:val="00902FA3"/>
    <w:rsid w:val="00923564"/>
    <w:rsid w:val="0092392E"/>
    <w:rsid w:val="009315F9"/>
    <w:rsid w:val="00933499"/>
    <w:rsid w:val="00935C98"/>
    <w:rsid w:val="00946945"/>
    <w:rsid w:val="00947142"/>
    <w:rsid w:val="00951248"/>
    <w:rsid w:val="0095152F"/>
    <w:rsid w:val="00953455"/>
    <w:rsid w:val="00954C49"/>
    <w:rsid w:val="00955E37"/>
    <w:rsid w:val="009634B2"/>
    <w:rsid w:val="0097099F"/>
    <w:rsid w:val="00971997"/>
    <w:rsid w:val="00971FFC"/>
    <w:rsid w:val="009727C8"/>
    <w:rsid w:val="00974A66"/>
    <w:rsid w:val="0098660A"/>
    <w:rsid w:val="009931C3"/>
    <w:rsid w:val="00996C16"/>
    <w:rsid w:val="009B1D75"/>
    <w:rsid w:val="009B2C43"/>
    <w:rsid w:val="009B4EAE"/>
    <w:rsid w:val="009B7573"/>
    <w:rsid w:val="009C22F4"/>
    <w:rsid w:val="009C2A4B"/>
    <w:rsid w:val="009C2E98"/>
    <w:rsid w:val="009D3447"/>
    <w:rsid w:val="009D4711"/>
    <w:rsid w:val="009E1FE0"/>
    <w:rsid w:val="009F1185"/>
    <w:rsid w:val="009F18CD"/>
    <w:rsid w:val="009F2A13"/>
    <w:rsid w:val="009F7527"/>
    <w:rsid w:val="00A04927"/>
    <w:rsid w:val="00A04EB0"/>
    <w:rsid w:val="00A1084D"/>
    <w:rsid w:val="00A13CC1"/>
    <w:rsid w:val="00A16847"/>
    <w:rsid w:val="00A237D8"/>
    <w:rsid w:val="00A268C4"/>
    <w:rsid w:val="00A307CD"/>
    <w:rsid w:val="00A331C8"/>
    <w:rsid w:val="00A34BAE"/>
    <w:rsid w:val="00A37AE8"/>
    <w:rsid w:val="00A40A00"/>
    <w:rsid w:val="00A4142F"/>
    <w:rsid w:val="00A422EB"/>
    <w:rsid w:val="00A44A46"/>
    <w:rsid w:val="00A45BB7"/>
    <w:rsid w:val="00A54D58"/>
    <w:rsid w:val="00A55F02"/>
    <w:rsid w:val="00A56DF2"/>
    <w:rsid w:val="00A56E6E"/>
    <w:rsid w:val="00A67AB5"/>
    <w:rsid w:val="00A733B2"/>
    <w:rsid w:val="00A741C2"/>
    <w:rsid w:val="00A776E0"/>
    <w:rsid w:val="00A91760"/>
    <w:rsid w:val="00A93B00"/>
    <w:rsid w:val="00A93C21"/>
    <w:rsid w:val="00A957C5"/>
    <w:rsid w:val="00AB64C9"/>
    <w:rsid w:val="00AC1D64"/>
    <w:rsid w:val="00AC3C6A"/>
    <w:rsid w:val="00AC6750"/>
    <w:rsid w:val="00AD1B12"/>
    <w:rsid w:val="00AD5620"/>
    <w:rsid w:val="00AD656B"/>
    <w:rsid w:val="00AD78F6"/>
    <w:rsid w:val="00AD7C1B"/>
    <w:rsid w:val="00AE09C9"/>
    <w:rsid w:val="00AE16BA"/>
    <w:rsid w:val="00AE1EBE"/>
    <w:rsid w:val="00AF2565"/>
    <w:rsid w:val="00AF4DD8"/>
    <w:rsid w:val="00AF7E9A"/>
    <w:rsid w:val="00B008C4"/>
    <w:rsid w:val="00B00C32"/>
    <w:rsid w:val="00B01733"/>
    <w:rsid w:val="00B03C9D"/>
    <w:rsid w:val="00B060AE"/>
    <w:rsid w:val="00B102AA"/>
    <w:rsid w:val="00B10517"/>
    <w:rsid w:val="00B1305D"/>
    <w:rsid w:val="00B14E76"/>
    <w:rsid w:val="00B161B8"/>
    <w:rsid w:val="00B2048C"/>
    <w:rsid w:val="00B310B9"/>
    <w:rsid w:val="00B317AA"/>
    <w:rsid w:val="00B3332F"/>
    <w:rsid w:val="00B35F3F"/>
    <w:rsid w:val="00B36CBB"/>
    <w:rsid w:val="00B425E0"/>
    <w:rsid w:val="00B440AA"/>
    <w:rsid w:val="00B44B70"/>
    <w:rsid w:val="00B47DAD"/>
    <w:rsid w:val="00B53C56"/>
    <w:rsid w:val="00B57DAF"/>
    <w:rsid w:val="00B6157F"/>
    <w:rsid w:val="00B64E1B"/>
    <w:rsid w:val="00B660C4"/>
    <w:rsid w:val="00B7116A"/>
    <w:rsid w:val="00B77EA6"/>
    <w:rsid w:val="00B81598"/>
    <w:rsid w:val="00B841F1"/>
    <w:rsid w:val="00B86EE6"/>
    <w:rsid w:val="00B928C7"/>
    <w:rsid w:val="00B93836"/>
    <w:rsid w:val="00B944D6"/>
    <w:rsid w:val="00BB4DF0"/>
    <w:rsid w:val="00BC289F"/>
    <w:rsid w:val="00BC2D50"/>
    <w:rsid w:val="00BC5361"/>
    <w:rsid w:val="00BC5460"/>
    <w:rsid w:val="00BC5F1D"/>
    <w:rsid w:val="00BC6B50"/>
    <w:rsid w:val="00BD0E25"/>
    <w:rsid w:val="00BD4281"/>
    <w:rsid w:val="00BE0B22"/>
    <w:rsid w:val="00BE7D7C"/>
    <w:rsid w:val="00BF5BD6"/>
    <w:rsid w:val="00C0226D"/>
    <w:rsid w:val="00C03E31"/>
    <w:rsid w:val="00C13834"/>
    <w:rsid w:val="00C1784F"/>
    <w:rsid w:val="00C33E72"/>
    <w:rsid w:val="00C354B2"/>
    <w:rsid w:val="00C35554"/>
    <w:rsid w:val="00C41247"/>
    <w:rsid w:val="00C42709"/>
    <w:rsid w:val="00C501F2"/>
    <w:rsid w:val="00C51A7F"/>
    <w:rsid w:val="00C533CC"/>
    <w:rsid w:val="00C5751C"/>
    <w:rsid w:val="00C61BFC"/>
    <w:rsid w:val="00C62B85"/>
    <w:rsid w:val="00C65438"/>
    <w:rsid w:val="00C75664"/>
    <w:rsid w:val="00C82AC1"/>
    <w:rsid w:val="00C87FD8"/>
    <w:rsid w:val="00C91381"/>
    <w:rsid w:val="00C91CBB"/>
    <w:rsid w:val="00C9386A"/>
    <w:rsid w:val="00CB37BE"/>
    <w:rsid w:val="00CB4E70"/>
    <w:rsid w:val="00CC09B6"/>
    <w:rsid w:val="00CC666F"/>
    <w:rsid w:val="00CD1E3F"/>
    <w:rsid w:val="00CD6988"/>
    <w:rsid w:val="00CE44F6"/>
    <w:rsid w:val="00CE49DA"/>
    <w:rsid w:val="00CE7B61"/>
    <w:rsid w:val="00D00095"/>
    <w:rsid w:val="00D07AA3"/>
    <w:rsid w:val="00D114F0"/>
    <w:rsid w:val="00D145D7"/>
    <w:rsid w:val="00D17C5F"/>
    <w:rsid w:val="00D20620"/>
    <w:rsid w:val="00D254F7"/>
    <w:rsid w:val="00D26091"/>
    <w:rsid w:val="00D2685C"/>
    <w:rsid w:val="00D271D7"/>
    <w:rsid w:val="00D34E7C"/>
    <w:rsid w:val="00D35489"/>
    <w:rsid w:val="00D36AFE"/>
    <w:rsid w:val="00D51276"/>
    <w:rsid w:val="00D7035F"/>
    <w:rsid w:val="00D8063E"/>
    <w:rsid w:val="00DA19F9"/>
    <w:rsid w:val="00DA317A"/>
    <w:rsid w:val="00DA4FFD"/>
    <w:rsid w:val="00DA634F"/>
    <w:rsid w:val="00DA65AC"/>
    <w:rsid w:val="00DB1913"/>
    <w:rsid w:val="00DC410D"/>
    <w:rsid w:val="00DC5A81"/>
    <w:rsid w:val="00DC68CA"/>
    <w:rsid w:val="00DC7CBA"/>
    <w:rsid w:val="00DD4675"/>
    <w:rsid w:val="00DD73B7"/>
    <w:rsid w:val="00DD777D"/>
    <w:rsid w:val="00DF18B6"/>
    <w:rsid w:val="00DF28BC"/>
    <w:rsid w:val="00DF34B9"/>
    <w:rsid w:val="00E01053"/>
    <w:rsid w:val="00E05F5A"/>
    <w:rsid w:val="00E076C8"/>
    <w:rsid w:val="00E07ACF"/>
    <w:rsid w:val="00E11946"/>
    <w:rsid w:val="00E12FA7"/>
    <w:rsid w:val="00E331A1"/>
    <w:rsid w:val="00E33202"/>
    <w:rsid w:val="00E336A9"/>
    <w:rsid w:val="00E472B1"/>
    <w:rsid w:val="00E50624"/>
    <w:rsid w:val="00E568DF"/>
    <w:rsid w:val="00E6012F"/>
    <w:rsid w:val="00E63692"/>
    <w:rsid w:val="00E64269"/>
    <w:rsid w:val="00E800FE"/>
    <w:rsid w:val="00E82267"/>
    <w:rsid w:val="00E853CE"/>
    <w:rsid w:val="00E867B6"/>
    <w:rsid w:val="00EA010F"/>
    <w:rsid w:val="00EA3410"/>
    <w:rsid w:val="00EA4859"/>
    <w:rsid w:val="00EA650B"/>
    <w:rsid w:val="00EB55A7"/>
    <w:rsid w:val="00EC09F0"/>
    <w:rsid w:val="00ED1B63"/>
    <w:rsid w:val="00ED3C1F"/>
    <w:rsid w:val="00ED4085"/>
    <w:rsid w:val="00ED420E"/>
    <w:rsid w:val="00ED6FBE"/>
    <w:rsid w:val="00EE2F57"/>
    <w:rsid w:val="00EE4599"/>
    <w:rsid w:val="00EE5DA3"/>
    <w:rsid w:val="00EF03A4"/>
    <w:rsid w:val="00EF4C34"/>
    <w:rsid w:val="00EF77C6"/>
    <w:rsid w:val="00F05438"/>
    <w:rsid w:val="00F06DD0"/>
    <w:rsid w:val="00F1361C"/>
    <w:rsid w:val="00F156F0"/>
    <w:rsid w:val="00F160C7"/>
    <w:rsid w:val="00F2408F"/>
    <w:rsid w:val="00F240E9"/>
    <w:rsid w:val="00F32FAA"/>
    <w:rsid w:val="00F36D8F"/>
    <w:rsid w:val="00F417B1"/>
    <w:rsid w:val="00F45853"/>
    <w:rsid w:val="00F57EB1"/>
    <w:rsid w:val="00F602DF"/>
    <w:rsid w:val="00F6302A"/>
    <w:rsid w:val="00F673F4"/>
    <w:rsid w:val="00F754A1"/>
    <w:rsid w:val="00F77A58"/>
    <w:rsid w:val="00F818A5"/>
    <w:rsid w:val="00F81FD9"/>
    <w:rsid w:val="00F841AA"/>
    <w:rsid w:val="00F84A94"/>
    <w:rsid w:val="00F87E96"/>
    <w:rsid w:val="00FA23E8"/>
    <w:rsid w:val="00FA38F2"/>
    <w:rsid w:val="00FB0F3E"/>
    <w:rsid w:val="00FC1A51"/>
    <w:rsid w:val="00FC250B"/>
    <w:rsid w:val="00FC7214"/>
    <w:rsid w:val="00FD3CC1"/>
    <w:rsid w:val="00FD49EC"/>
    <w:rsid w:val="00FE0083"/>
    <w:rsid w:val="00FF1E02"/>
    <w:rsid w:val="00FF30B4"/>
    <w:rsid w:val="02D54DDA"/>
    <w:rsid w:val="053A62B5"/>
    <w:rsid w:val="0A2032A3"/>
    <w:rsid w:val="0B8A37D8"/>
    <w:rsid w:val="10C055FF"/>
    <w:rsid w:val="118107EC"/>
    <w:rsid w:val="11DD6519"/>
    <w:rsid w:val="16BB723D"/>
    <w:rsid w:val="18015F3F"/>
    <w:rsid w:val="1B8073CB"/>
    <w:rsid w:val="1BE8440E"/>
    <w:rsid w:val="1D155CEE"/>
    <w:rsid w:val="20F57F95"/>
    <w:rsid w:val="240371BF"/>
    <w:rsid w:val="25711CC6"/>
    <w:rsid w:val="25C741E6"/>
    <w:rsid w:val="27842671"/>
    <w:rsid w:val="29FD04D3"/>
    <w:rsid w:val="2ABE7A3E"/>
    <w:rsid w:val="2CA234A8"/>
    <w:rsid w:val="2EFA178C"/>
    <w:rsid w:val="30B46D73"/>
    <w:rsid w:val="319F7F4E"/>
    <w:rsid w:val="330A7B17"/>
    <w:rsid w:val="383D272C"/>
    <w:rsid w:val="39AE70AB"/>
    <w:rsid w:val="3BA20EF0"/>
    <w:rsid w:val="3BB71486"/>
    <w:rsid w:val="3C0C0783"/>
    <w:rsid w:val="3F9F3A96"/>
    <w:rsid w:val="48BF60AB"/>
    <w:rsid w:val="493C27E9"/>
    <w:rsid w:val="496F39ED"/>
    <w:rsid w:val="49FF41D3"/>
    <w:rsid w:val="4BE068DB"/>
    <w:rsid w:val="4BF6002B"/>
    <w:rsid w:val="4C5B23AC"/>
    <w:rsid w:val="4ECE2238"/>
    <w:rsid w:val="51DB4B86"/>
    <w:rsid w:val="55333C3E"/>
    <w:rsid w:val="64CA39A1"/>
    <w:rsid w:val="69630ADE"/>
    <w:rsid w:val="6C4A05C8"/>
    <w:rsid w:val="6D3B1A89"/>
    <w:rsid w:val="71BF4EC2"/>
    <w:rsid w:val="72734D90"/>
    <w:rsid w:val="7412278C"/>
    <w:rsid w:val="79E7B28D"/>
    <w:rsid w:val="7F9F2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A4FFD"/>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DA4FF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DA4FFD"/>
    <w:pPr>
      <w:keepNext/>
      <w:keepLines/>
      <w:spacing w:before="260" w:after="260" w:line="416" w:lineRule="auto"/>
      <w:outlineLvl w:val="1"/>
    </w:pPr>
    <w:rPr>
      <w:rFonts w:ascii="Cambria" w:hAnsi="Cambria" w:cs="Cambria"/>
      <w:b/>
      <w:bCs/>
      <w:sz w:val="32"/>
      <w:szCs w:val="32"/>
    </w:rPr>
  </w:style>
  <w:style w:type="paragraph" w:styleId="3">
    <w:name w:val="heading 3"/>
    <w:basedOn w:val="a"/>
    <w:next w:val="a"/>
    <w:link w:val="3Char"/>
    <w:uiPriority w:val="99"/>
    <w:qFormat/>
    <w:rsid w:val="00DA4FFD"/>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DA4FFD"/>
    <w:rPr>
      <w:rFonts w:ascii="Times New Roman" w:hAnsi="Times New Roman" w:cs="Times New Roman"/>
      <w:b/>
      <w:bCs/>
      <w:kern w:val="44"/>
      <w:sz w:val="44"/>
      <w:szCs w:val="44"/>
    </w:rPr>
  </w:style>
  <w:style w:type="character" w:customStyle="1" w:styleId="2Char">
    <w:name w:val="标题 2 Char"/>
    <w:link w:val="2"/>
    <w:uiPriority w:val="99"/>
    <w:locked/>
    <w:rsid w:val="00DA4FFD"/>
    <w:rPr>
      <w:rFonts w:ascii="Cambria" w:eastAsia="宋体" w:hAnsi="Cambria" w:cs="Cambria"/>
      <w:b/>
      <w:bCs/>
      <w:kern w:val="2"/>
      <w:sz w:val="32"/>
      <w:szCs w:val="32"/>
    </w:rPr>
  </w:style>
  <w:style w:type="character" w:customStyle="1" w:styleId="3Char">
    <w:name w:val="标题 3 Char"/>
    <w:link w:val="3"/>
    <w:uiPriority w:val="99"/>
    <w:locked/>
    <w:rsid w:val="00DA4FFD"/>
    <w:rPr>
      <w:rFonts w:ascii="Times New Roman" w:hAnsi="Times New Roman" w:cs="Times New Roman"/>
      <w:b/>
      <w:bCs/>
      <w:kern w:val="2"/>
      <w:sz w:val="32"/>
      <w:szCs w:val="32"/>
    </w:rPr>
  </w:style>
  <w:style w:type="paragraph" w:styleId="a0">
    <w:name w:val="Body Text"/>
    <w:basedOn w:val="a"/>
    <w:link w:val="Char"/>
    <w:uiPriority w:val="99"/>
    <w:rsid w:val="00DA4FFD"/>
    <w:pPr>
      <w:spacing w:beforeLines="30"/>
    </w:pPr>
    <w:rPr>
      <w:rFonts w:ascii="仿宋_GB2312" w:eastAsia="仿宋_GB2312" w:cs="仿宋_GB2312"/>
      <w:kern w:val="0"/>
      <w:sz w:val="24"/>
      <w:szCs w:val="24"/>
    </w:rPr>
  </w:style>
  <w:style w:type="character" w:customStyle="1" w:styleId="BodyTextChar">
    <w:name w:val="Body Text Char"/>
    <w:uiPriority w:val="99"/>
    <w:semiHidden/>
    <w:rsid w:val="00DA4FFD"/>
    <w:rPr>
      <w:rFonts w:ascii="Times New Roman" w:hAnsi="Times New Roman" w:cs="Times New Roman"/>
      <w:sz w:val="24"/>
      <w:szCs w:val="24"/>
    </w:rPr>
  </w:style>
  <w:style w:type="paragraph" w:styleId="30">
    <w:name w:val="toc 3"/>
    <w:basedOn w:val="a"/>
    <w:next w:val="a"/>
    <w:autoRedefine/>
    <w:uiPriority w:val="39"/>
    <w:rsid w:val="00DA4FFD"/>
    <w:pPr>
      <w:ind w:left="210"/>
      <w:jc w:val="left"/>
    </w:pPr>
    <w:rPr>
      <w:sz w:val="20"/>
      <w:szCs w:val="20"/>
    </w:rPr>
  </w:style>
  <w:style w:type="paragraph" w:styleId="a4">
    <w:name w:val="Balloon Text"/>
    <w:basedOn w:val="a"/>
    <w:link w:val="Char0"/>
    <w:uiPriority w:val="99"/>
    <w:semiHidden/>
    <w:rsid w:val="00DA4FFD"/>
    <w:rPr>
      <w:sz w:val="18"/>
      <w:szCs w:val="18"/>
    </w:rPr>
  </w:style>
  <w:style w:type="character" w:customStyle="1" w:styleId="Char0">
    <w:name w:val="批注框文本 Char"/>
    <w:link w:val="a4"/>
    <w:uiPriority w:val="99"/>
    <w:semiHidden/>
    <w:locked/>
    <w:rsid w:val="00DA4FFD"/>
    <w:rPr>
      <w:rFonts w:ascii="Times New Roman" w:hAnsi="Times New Roman" w:cs="Times New Roman"/>
      <w:kern w:val="2"/>
      <w:sz w:val="18"/>
      <w:szCs w:val="18"/>
    </w:rPr>
  </w:style>
  <w:style w:type="paragraph" w:styleId="a5">
    <w:name w:val="footer"/>
    <w:basedOn w:val="a"/>
    <w:link w:val="Char1"/>
    <w:uiPriority w:val="99"/>
    <w:rsid w:val="00DA4FFD"/>
    <w:pPr>
      <w:tabs>
        <w:tab w:val="center" w:pos="4153"/>
        <w:tab w:val="right" w:pos="8306"/>
      </w:tabs>
      <w:snapToGrid w:val="0"/>
      <w:jc w:val="left"/>
    </w:pPr>
    <w:rPr>
      <w:rFonts w:ascii="Calibri" w:hAnsi="Calibri" w:cs="Calibri"/>
      <w:kern w:val="0"/>
      <w:sz w:val="18"/>
      <w:szCs w:val="18"/>
    </w:rPr>
  </w:style>
  <w:style w:type="character" w:customStyle="1" w:styleId="FooterChar">
    <w:name w:val="Footer Char"/>
    <w:uiPriority w:val="99"/>
    <w:semiHidden/>
    <w:rsid w:val="00DA4FFD"/>
    <w:rPr>
      <w:rFonts w:ascii="Times New Roman" w:hAnsi="Times New Roman" w:cs="Times New Roman"/>
      <w:sz w:val="18"/>
      <w:szCs w:val="18"/>
    </w:rPr>
  </w:style>
  <w:style w:type="paragraph" w:styleId="a6">
    <w:name w:val="header"/>
    <w:basedOn w:val="a"/>
    <w:link w:val="Char2"/>
    <w:uiPriority w:val="99"/>
    <w:semiHidden/>
    <w:rsid w:val="00DA4FFD"/>
    <w:pPr>
      <w:pBdr>
        <w:bottom w:val="single" w:sz="6" w:space="1" w:color="auto"/>
      </w:pBdr>
      <w:tabs>
        <w:tab w:val="center" w:pos="4153"/>
        <w:tab w:val="right" w:pos="8306"/>
      </w:tabs>
      <w:snapToGrid w:val="0"/>
      <w:jc w:val="center"/>
    </w:pPr>
    <w:rPr>
      <w:rFonts w:ascii="Calibri" w:hAnsi="Calibri" w:cs="Calibri"/>
      <w:kern w:val="0"/>
      <w:sz w:val="18"/>
      <w:szCs w:val="18"/>
    </w:rPr>
  </w:style>
  <w:style w:type="character" w:customStyle="1" w:styleId="HeaderChar">
    <w:name w:val="Header Char"/>
    <w:uiPriority w:val="99"/>
    <w:semiHidden/>
    <w:rsid w:val="00DA4FFD"/>
    <w:rPr>
      <w:rFonts w:ascii="Times New Roman" w:hAnsi="Times New Roman" w:cs="Times New Roman"/>
      <w:sz w:val="18"/>
      <w:szCs w:val="18"/>
    </w:rPr>
  </w:style>
  <w:style w:type="paragraph" w:styleId="10">
    <w:name w:val="toc 1"/>
    <w:basedOn w:val="a"/>
    <w:next w:val="a"/>
    <w:autoRedefine/>
    <w:uiPriority w:val="39"/>
    <w:rsid w:val="00DA4FFD"/>
    <w:pPr>
      <w:spacing w:before="360"/>
      <w:jc w:val="left"/>
    </w:pPr>
    <w:rPr>
      <w:rFonts w:ascii="Arial" w:hAnsi="Arial" w:cs="Arial"/>
      <w:b/>
      <w:bCs/>
      <w:caps/>
      <w:sz w:val="24"/>
      <w:szCs w:val="24"/>
    </w:rPr>
  </w:style>
  <w:style w:type="paragraph" w:styleId="20">
    <w:name w:val="toc 2"/>
    <w:basedOn w:val="a"/>
    <w:next w:val="a"/>
    <w:autoRedefine/>
    <w:uiPriority w:val="39"/>
    <w:rsid w:val="00DA4FFD"/>
    <w:pPr>
      <w:spacing w:before="240"/>
      <w:jc w:val="left"/>
    </w:pPr>
    <w:rPr>
      <w:b/>
      <w:bCs/>
      <w:sz w:val="20"/>
      <w:szCs w:val="20"/>
    </w:rPr>
  </w:style>
  <w:style w:type="character" w:styleId="a7">
    <w:name w:val="Strong"/>
    <w:uiPriority w:val="99"/>
    <w:qFormat/>
    <w:rsid w:val="00DA4FFD"/>
    <w:rPr>
      <w:b/>
      <w:bCs/>
    </w:rPr>
  </w:style>
  <w:style w:type="character" w:styleId="a8">
    <w:name w:val="FollowedHyperlink"/>
    <w:uiPriority w:val="99"/>
    <w:semiHidden/>
    <w:rsid w:val="00DA4FFD"/>
    <w:rPr>
      <w:color w:val="800080"/>
      <w:u w:val="single"/>
    </w:rPr>
  </w:style>
  <w:style w:type="character" w:styleId="a9">
    <w:name w:val="Hyperlink"/>
    <w:uiPriority w:val="99"/>
    <w:rsid w:val="00DA4FFD"/>
    <w:rPr>
      <w:color w:val="0000FF"/>
      <w:u w:val="single"/>
    </w:rPr>
  </w:style>
  <w:style w:type="character" w:customStyle="1" w:styleId="Char2">
    <w:name w:val="页眉 Char"/>
    <w:link w:val="a6"/>
    <w:uiPriority w:val="99"/>
    <w:semiHidden/>
    <w:locked/>
    <w:rsid w:val="00DA4FFD"/>
    <w:rPr>
      <w:sz w:val="18"/>
      <w:szCs w:val="18"/>
    </w:rPr>
  </w:style>
  <w:style w:type="character" w:customStyle="1" w:styleId="Char1">
    <w:name w:val="页脚 Char"/>
    <w:link w:val="a5"/>
    <w:uiPriority w:val="99"/>
    <w:locked/>
    <w:rsid w:val="00DA4FFD"/>
    <w:rPr>
      <w:sz w:val="18"/>
      <w:szCs w:val="18"/>
    </w:rPr>
  </w:style>
  <w:style w:type="character" w:customStyle="1" w:styleId="Char">
    <w:name w:val="正文文本 Char"/>
    <w:link w:val="a0"/>
    <w:uiPriority w:val="99"/>
    <w:locked/>
    <w:rsid w:val="00DA4FFD"/>
    <w:rPr>
      <w:rFonts w:ascii="仿宋_GB2312" w:eastAsia="仿宋_GB2312" w:hAnsi="Times New Roman" w:cs="仿宋_GB2312"/>
      <w:sz w:val="24"/>
      <w:szCs w:val="24"/>
    </w:rPr>
  </w:style>
  <w:style w:type="paragraph" w:customStyle="1" w:styleId="Default">
    <w:name w:val="Default"/>
    <w:uiPriority w:val="99"/>
    <w:rsid w:val="00DA4FFD"/>
    <w:pPr>
      <w:widowControl w:val="0"/>
      <w:autoSpaceDE w:val="0"/>
      <w:autoSpaceDN w:val="0"/>
      <w:adjustRightInd w:val="0"/>
    </w:pPr>
    <w:rPr>
      <w:rFonts w:ascii="仿宋" w:eastAsia="仿宋" w:cs="仿宋"/>
      <w:color w:val="000000"/>
      <w:sz w:val="24"/>
      <w:szCs w:val="24"/>
    </w:rPr>
  </w:style>
  <w:style w:type="paragraph" w:styleId="aa">
    <w:name w:val="List Paragraph"/>
    <w:basedOn w:val="a"/>
    <w:uiPriority w:val="99"/>
    <w:qFormat/>
    <w:rsid w:val="00DA4FFD"/>
    <w:pPr>
      <w:ind w:firstLineChars="200" w:firstLine="420"/>
    </w:pPr>
  </w:style>
  <w:style w:type="paragraph" w:customStyle="1" w:styleId="TOC1">
    <w:name w:val="TOC 标题1"/>
    <w:basedOn w:val="1"/>
    <w:next w:val="a"/>
    <w:uiPriority w:val="99"/>
    <w:rsid w:val="00DA4FFD"/>
    <w:pPr>
      <w:widowControl/>
      <w:spacing w:before="480" w:after="0" w:line="276" w:lineRule="auto"/>
      <w:jc w:val="left"/>
      <w:outlineLvl w:val="9"/>
    </w:pPr>
    <w:rPr>
      <w:rFonts w:ascii="Cambria" w:hAnsi="Cambria" w:cs="Cambria"/>
      <w:color w:val="365F91"/>
      <w:kern w:val="0"/>
      <w:sz w:val="28"/>
      <w:szCs w:val="28"/>
    </w:rPr>
  </w:style>
  <w:style w:type="paragraph" w:customStyle="1" w:styleId="TOC2">
    <w:name w:val="TOC 标题2"/>
    <w:basedOn w:val="1"/>
    <w:next w:val="a"/>
    <w:uiPriority w:val="99"/>
    <w:rsid w:val="00DA4FFD"/>
    <w:pPr>
      <w:widowControl/>
      <w:spacing w:before="480" w:after="0" w:line="276" w:lineRule="auto"/>
      <w:jc w:val="left"/>
      <w:outlineLvl w:val="9"/>
    </w:pPr>
    <w:rPr>
      <w:rFonts w:ascii="Cambria" w:hAnsi="Cambria" w:cs="Cambria"/>
      <w:color w:val="365F91"/>
      <w:kern w:val="0"/>
      <w:sz w:val="28"/>
      <w:szCs w:val="28"/>
    </w:rPr>
  </w:style>
  <w:style w:type="paragraph" w:customStyle="1" w:styleId="xl63">
    <w:name w:val="xl63"/>
    <w:basedOn w:val="a"/>
    <w:uiPriority w:val="99"/>
    <w:rsid w:val="00DA4FF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xl64">
    <w:name w:val="xl64"/>
    <w:basedOn w:val="a"/>
    <w:uiPriority w:val="99"/>
    <w:rsid w:val="00DA4FFD"/>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xl65">
    <w:name w:val="xl65"/>
    <w:basedOn w:val="a"/>
    <w:uiPriority w:val="99"/>
    <w:rsid w:val="00DA4FF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6">
    <w:name w:val="xl66"/>
    <w:basedOn w:val="a"/>
    <w:uiPriority w:val="99"/>
    <w:rsid w:val="00DA4FF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7">
    <w:name w:val="xl67"/>
    <w:basedOn w:val="a"/>
    <w:uiPriority w:val="99"/>
    <w:rsid w:val="00DA4FF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8">
    <w:name w:val="xl68"/>
    <w:basedOn w:val="a"/>
    <w:uiPriority w:val="99"/>
    <w:rsid w:val="00DA4FF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微软雅黑" w:eastAsia="微软雅黑" w:hAnsi="微软雅黑" w:cs="微软雅黑"/>
      <w:i/>
      <w:iCs/>
      <w:color w:val="000000"/>
      <w:kern w:val="0"/>
      <w:sz w:val="16"/>
      <w:szCs w:val="16"/>
    </w:rPr>
  </w:style>
  <w:style w:type="paragraph" w:customStyle="1" w:styleId="xl69">
    <w:name w:val="xl69"/>
    <w:basedOn w:val="a"/>
    <w:uiPriority w:val="99"/>
    <w:rsid w:val="00DA4FFD"/>
    <w:pPr>
      <w:widowControl/>
      <w:spacing w:before="100" w:beforeAutospacing="1" w:after="100" w:afterAutospacing="1"/>
      <w:jc w:val="left"/>
    </w:pPr>
    <w:rPr>
      <w:rFonts w:ascii="宋体" w:hAnsi="宋体" w:cs="宋体"/>
      <w:kern w:val="0"/>
      <w:sz w:val="18"/>
      <w:szCs w:val="18"/>
    </w:rPr>
  </w:style>
  <w:style w:type="paragraph" w:customStyle="1" w:styleId="xl70">
    <w:name w:val="xl70"/>
    <w:basedOn w:val="a"/>
    <w:uiPriority w:val="99"/>
    <w:rsid w:val="00DA4FF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Courier New" w:hAnsi="Courier New" w:cs="Courier New"/>
      <w:color w:val="000000"/>
      <w:kern w:val="0"/>
      <w:sz w:val="18"/>
      <w:szCs w:val="18"/>
    </w:rPr>
  </w:style>
  <w:style w:type="paragraph" w:customStyle="1" w:styleId="xl71">
    <w:name w:val="xl71"/>
    <w:basedOn w:val="a"/>
    <w:uiPriority w:val="99"/>
    <w:rsid w:val="00DA4FF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微软雅黑" w:eastAsia="微软雅黑" w:hAnsi="微软雅黑" w:cs="微软雅黑"/>
      <w:i/>
      <w:iCs/>
      <w:color w:val="000000"/>
      <w:kern w:val="0"/>
      <w:sz w:val="16"/>
      <w:szCs w:val="16"/>
    </w:rPr>
  </w:style>
  <w:style w:type="paragraph" w:customStyle="1" w:styleId="xl72">
    <w:name w:val="xl72"/>
    <w:basedOn w:val="a"/>
    <w:uiPriority w:val="99"/>
    <w:rsid w:val="00DA4FF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Courier New" w:hAnsi="Courier New" w:cs="Courier New"/>
      <w:i/>
      <w:iCs/>
      <w:color w:val="000000"/>
      <w:kern w:val="0"/>
      <w:sz w:val="18"/>
      <w:szCs w:val="18"/>
    </w:rPr>
  </w:style>
  <w:style w:type="paragraph" w:customStyle="1" w:styleId="xl73">
    <w:name w:val="xl73"/>
    <w:basedOn w:val="a"/>
    <w:uiPriority w:val="99"/>
    <w:rsid w:val="00DA4FF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ourier New" w:hAnsi="Courier New" w:cs="Courier New"/>
      <w:color w:val="000000"/>
      <w:kern w:val="0"/>
      <w:sz w:val="18"/>
      <w:szCs w:val="18"/>
    </w:rPr>
  </w:style>
  <w:style w:type="paragraph" w:customStyle="1" w:styleId="xl74">
    <w:name w:val="xl74"/>
    <w:basedOn w:val="a"/>
    <w:uiPriority w:val="99"/>
    <w:rsid w:val="00DA4FF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黑体" w:eastAsia="黑体" w:hAnsi="黑体" w:cs="黑体"/>
      <w:b/>
      <w:bCs/>
      <w:color w:val="000000"/>
      <w:kern w:val="0"/>
      <w:sz w:val="30"/>
      <w:szCs w:val="30"/>
    </w:rPr>
  </w:style>
  <w:style w:type="paragraph" w:styleId="4">
    <w:name w:val="toc 4"/>
    <w:basedOn w:val="a"/>
    <w:next w:val="a"/>
    <w:autoRedefine/>
    <w:uiPriority w:val="99"/>
    <w:semiHidden/>
    <w:locked/>
    <w:rsid w:val="00234439"/>
    <w:pPr>
      <w:ind w:left="420"/>
      <w:jc w:val="left"/>
    </w:pPr>
    <w:rPr>
      <w:sz w:val="20"/>
      <w:szCs w:val="20"/>
    </w:rPr>
  </w:style>
  <w:style w:type="paragraph" w:styleId="5">
    <w:name w:val="toc 5"/>
    <w:basedOn w:val="a"/>
    <w:next w:val="a"/>
    <w:autoRedefine/>
    <w:uiPriority w:val="99"/>
    <w:semiHidden/>
    <w:locked/>
    <w:rsid w:val="00234439"/>
    <w:pPr>
      <w:ind w:left="630"/>
      <w:jc w:val="left"/>
    </w:pPr>
    <w:rPr>
      <w:sz w:val="20"/>
      <w:szCs w:val="20"/>
    </w:rPr>
  </w:style>
  <w:style w:type="paragraph" w:styleId="6">
    <w:name w:val="toc 6"/>
    <w:basedOn w:val="a"/>
    <w:next w:val="a"/>
    <w:autoRedefine/>
    <w:uiPriority w:val="99"/>
    <w:semiHidden/>
    <w:locked/>
    <w:rsid w:val="00234439"/>
    <w:pPr>
      <w:ind w:left="840"/>
      <w:jc w:val="left"/>
    </w:pPr>
    <w:rPr>
      <w:sz w:val="20"/>
      <w:szCs w:val="20"/>
    </w:rPr>
  </w:style>
  <w:style w:type="paragraph" w:styleId="7">
    <w:name w:val="toc 7"/>
    <w:basedOn w:val="a"/>
    <w:next w:val="a"/>
    <w:autoRedefine/>
    <w:uiPriority w:val="99"/>
    <w:semiHidden/>
    <w:locked/>
    <w:rsid w:val="00234439"/>
    <w:pPr>
      <w:ind w:left="1050"/>
      <w:jc w:val="left"/>
    </w:pPr>
    <w:rPr>
      <w:sz w:val="20"/>
      <w:szCs w:val="20"/>
    </w:rPr>
  </w:style>
  <w:style w:type="paragraph" w:styleId="8">
    <w:name w:val="toc 8"/>
    <w:basedOn w:val="a"/>
    <w:next w:val="a"/>
    <w:autoRedefine/>
    <w:uiPriority w:val="99"/>
    <w:semiHidden/>
    <w:locked/>
    <w:rsid w:val="00234439"/>
    <w:pPr>
      <w:ind w:left="1260"/>
      <w:jc w:val="left"/>
    </w:pPr>
    <w:rPr>
      <w:sz w:val="20"/>
      <w:szCs w:val="20"/>
    </w:rPr>
  </w:style>
  <w:style w:type="paragraph" w:styleId="9">
    <w:name w:val="toc 9"/>
    <w:basedOn w:val="a"/>
    <w:next w:val="a"/>
    <w:autoRedefine/>
    <w:uiPriority w:val="99"/>
    <w:semiHidden/>
    <w:locked/>
    <w:rsid w:val="00234439"/>
    <w:pPr>
      <w:ind w:left="1470"/>
      <w:jc w:val="left"/>
    </w:pPr>
    <w:rPr>
      <w:sz w:val="20"/>
      <w:szCs w:val="20"/>
    </w:rPr>
  </w:style>
  <w:style w:type="character" w:styleId="ab">
    <w:name w:val="page number"/>
    <w:basedOn w:val="a1"/>
    <w:uiPriority w:val="99"/>
    <w:rsid w:val="008D4C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54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oleObject" Target="embeddings/Microsoft_Excel_97-2003____5.xls"/><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oleObject" Target="embeddings/Microsoft_Excel_97-2003____2.xls"/><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Microsoft_Excel_97-2003____4.xls"/><Relationship Id="rId20" Type="http://schemas.openxmlformats.org/officeDocument/2006/relationships/oleObject" Target="embeddings/Microsoft_Excel_97-2003____6.xls"/><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oleObject" Target="embeddings/Microsoft_Excel_97-2003____1.xls"/><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Microsoft_Excel_97-2003____3.xls"/><Relationship Id="rId22" Type="http://schemas.openxmlformats.org/officeDocument/2006/relationships/oleObject" Target="embeddings/Microsoft_Excel_97-2003____7.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480BD-AEE3-4E8E-8F6D-F862DDC94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1419</TotalTime>
  <Pages>20</Pages>
  <Words>1392</Words>
  <Characters>7940</Characters>
  <Application>Microsoft Office Word</Application>
  <DocSecurity>0</DocSecurity>
  <Lines>66</Lines>
  <Paragraphs>18</Paragraphs>
  <ScaleCrop>false</ScaleCrop>
  <Company>四川省财政厅</Company>
  <LinksUpToDate>false</LinksUpToDate>
  <CharactersWithSpaces>9314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subject/>
  <dc:creator>曹颖</dc:creator>
  <cp:keywords/>
  <dc:description/>
  <cp:lastModifiedBy>china</cp:lastModifiedBy>
  <cp:revision>194</cp:revision>
  <cp:lastPrinted>2023-09-26T05:00:00Z</cp:lastPrinted>
  <dcterms:created xsi:type="dcterms:W3CDTF">2020-08-05T01:49:00Z</dcterms:created>
  <dcterms:modified xsi:type="dcterms:W3CDTF">2024-05-21T07:35:00Z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F308C7E71CC146FF94C880DC34F3D16A</vt:lpwstr>
  </property>
</Properties>
</file>